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8AFEE" w14:textId="77777777" w:rsidR="005419BA" w:rsidRDefault="005419BA" w:rsidP="00C74E3B">
      <w:pPr>
        <w:jc w:val="both"/>
        <w:rPr>
          <w:b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5419BA" w14:paraId="50BD7CA2" w14:textId="77777777" w:rsidTr="005419BA">
        <w:tc>
          <w:tcPr>
            <w:tcW w:w="2830" w:type="dxa"/>
          </w:tcPr>
          <w:p w14:paraId="723861EB" w14:textId="3C60813A" w:rsidR="005419BA" w:rsidRDefault="005419BA" w:rsidP="00C74E3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E5C0B59" wp14:editId="15BE30BD">
                  <wp:extent cx="963295" cy="859790"/>
                  <wp:effectExtent l="0" t="0" r="8255" b="0"/>
                  <wp:docPr id="181525711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85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4" w:type="dxa"/>
          </w:tcPr>
          <w:p w14:paraId="636DEFE9" w14:textId="77777777" w:rsidR="005419BA" w:rsidRPr="002304C4" w:rsidRDefault="005419BA" w:rsidP="00BA43E4">
            <w:pPr>
              <w:jc w:val="center"/>
              <w:rPr>
                <w:b/>
                <w:sz w:val="40"/>
                <w:szCs w:val="40"/>
              </w:rPr>
            </w:pPr>
            <w:r w:rsidRPr="004E7BE6">
              <w:rPr>
                <w:b/>
                <w:i/>
                <w:iCs/>
                <w:sz w:val="40"/>
                <w:szCs w:val="40"/>
              </w:rPr>
              <w:t>L’école que nous voulons</w:t>
            </w:r>
            <w:r w:rsidRPr="002304C4">
              <w:rPr>
                <w:b/>
                <w:sz w:val="40"/>
                <w:szCs w:val="40"/>
              </w:rPr>
              <w:t>.</w:t>
            </w:r>
          </w:p>
          <w:p w14:paraId="0B99B0D0" w14:textId="5D5C982D" w:rsidR="005419BA" w:rsidRPr="002304C4" w:rsidRDefault="00DC3F7A" w:rsidP="00BA43E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Une v</w:t>
            </w:r>
            <w:r w:rsidR="005419BA" w:rsidRPr="002304C4">
              <w:rPr>
                <w:b/>
                <w:sz w:val="40"/>
                <w:szCs w:val="40"/>
              </w:rPr>
              <w:t>aste consultation</w:t>
            </w:r>
          </w:p>
          <w:p w14:paraId="781174DF" w14:textId="57FBEC92" w:rsidR="005419BA" w:rsidRDefault="002304C4" w:rsidP="002304C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40"/>
                <w:szCs w:val="40"/>
              </w:rPr>
              <w:t>de</w:t>
            </w:r>
            <w:proofErr w:type="gramEnd"/>
            <w:r>
              <w:rPr>
                <w:b/>
                <w:sz w:val="40"/>
                <w:szCs w:val="40"/>
              </w:rPr>
              <w:t xml:space="preserve"> f</w:t>
            </w:r>
            <w:r w:rsidRPr="002304C4">
              <w:rPr>
                <w:b/>
                <w:sz w:val="40"/>
                <w:szCs w:val="40"/>
              </w:rPr>
              <w:t xml:space="preserve">évrier </w:t>
            </w:r>
            <w:r>
              <w:rPr>
                <w:b/>
                <w:sz w:val="40"/>
                <w:szCs w:val="40"/>
              </w:rPr>
              <w:t xml:space="preserve">à </w:t>
            </w:r>
            <w:r w:rsidRPr="002304C4">
              <w:rPr>
                <w:b/>
                <w:sz w:val="40"/>
                <w:szCs w:val="40"/>
              </w:rPr>
              <w:t>juin 2024</w:t>
            </w:r>
          </w:p>
        </w:tc>
      </w:tr>
    </w:tbl>
    <w:p w14:paraId="772CEC7A" w14:textId="77777777" w:rsidR="005419BA" w:rsidRDefault="005419BA" w:rsidP="00C74E3B">
      <w:pPr>
        <w:jc w:val="both"/>
        <w:rPr>
          <w:b/>
          <w:sz w:val="32"/>
          <w:szCs w:val="32"/>
        </w:rPr>
      </w:pPr>
    </w:p>
    <w:p w14:paraId="6D3384FF" w14:textId="10254AEF" w:rsidR="0030287E" w:rsidRPr="00997ED6" w:rsidRDefault="00C93307" w:rsidP="00C74E3B">
      <w:pPr>
        <w:jc w:val="both"/>
        <w:rPr>
          <w:b/>
          <w:bCs/>
          <w:sz w:val="32"/>
          <w:szCs w:val="32"/>
        </w:rPr>
      </w:pPr>
      <w:r w:rsidRPr="0066149B">
        <w:rPr>
          <w:b/>
          <w:sz w:val="32"/>
          <w:szCs w:val="32"/>
        </w:rPr>
        <w:t>Guide d’animation pour des rencontres de con</w:t>
      </w:r>
      <w:r w:rsidR="00716906">
        <w:rPr>
          <w:b/>
          <w:sz w:val="32"/>
          <w:szCs w:val="32"/>
        </w:rPr>
        <w:t>sultatio</w:t>
      </w:r>
      <w:r w:rsidR="0056327F">
        <w:rPr>
          <w:b/>
          <w:sz w:val="32"/>
          <w:szCs w:val="32"/>
        </w:rPr>
        <w:t>n</w:t>
      </w:r>
      <w:r w:rsidR="000214FB">
        <w:rPr>
          <w:b/>
          <w:sz w:val="32"/>
          <w:szCs w:val="32"/>
        </w:rPr>
        <w:t xml:space="preserve"> sur les priorités</w:t>
      </w:r>
    </w:p>
    <w:p w14:paraId="447AD075" w14:textId="77777777" w:rsidR="00C93307" w:rsidRDefault="00C93307" w:rsidP="00C74E3B">
      <w:pPr>
        <w:jc w:val="both"/>
        <w:rPr>
          <w:b/>
        </w:rPr>
      </w:pPr>
    </w:p>
    <w:p w14:paraId="19379E2D" w14:textId="64B8337F" w:rsidR="00812258" w:rsidRPr="00812258" w:rsidRDefault="00812258" w:rsidP="00DC3F7A">
      <w:pPr>
        <w:spacing w:before="120"/>
        <w:jc w:val="both"/>
        <w:rPr>
          <w:bCs/>
        </w:rPr>
      </w:pPr>
      <w:r w:rsidRPr="00812258">
        <w:rPr>
          <w:bCs/>
        </w:rPr>
        <w:t xml:space="preserve">Avant toute chose, merci d’avoir accepté l’invitation d’organiser, dans votre milieu, une rencontre de discussion sur l’avenir de l’école québécoise. Quels que soient le nombre de personnes </w:t>
      </w:r>
      <w:r w:rsidR="000E558F">
        <w:rPr>
          <w:bCs/>
        </w:rPr>
        <w:t xml:space="preserve">qui participeront à cette activité citoyenne </w:t>
      </w:r>
      <w:r w:rsidRPr="00812258">
        <w:rPr>
          <w:bCs/>
        </w:rPr>
        <w:t xml:space="preserve">et le temps </w:t>
      </w:r>
      <w:r w:rsidR="000E558F">
        <w:rPr>
          <w:bCs/>
        </w:rPr>
        <w:t xml:space="preserve">que vous consacrerez </w:t>
      </w:r>
      <w:r w:rsidRPr="00812258">
        <w:rPr>
          <w:bCs/>
        </w:rPr>
        <w:t xml:space="preserve">à </w:t>
      </w:r>
      <w:r w:rsidR="000E558F">
        <w:rPr>
          <w:bCs/>
        </w:rPr>
        <w:t>sa préparation</w:t>
      </w:r>
      <w:r w:rsidRPr="00812258">
        <w:rPr>
          <w:bCs/>
        </w:rPr>
        <w:t xml:space="preserve">, votre travail </w:t>
      </w:r>
      <w:r w:rsidR="00997ED6">
        <w:rPr>
          <w:bCs/>
        </w:rPr>
        <w:t xml:space="preserve">est </w:t>
      </w:r>
      <w:r w:rsidR="000E558F">
        <w:rPr>
          <w:bCs/>
        </w:rPr>
        <w:t>indispensable</w:t>
      </w:r>
      <w:r w:rsidR="000E558F" w:rsidRPr="00812258">
        <w:rPr>
          <w:bCs/>
        </w:rPr>
        <w:t xml:space="preserve"> </w:t>
      </w:r>
      <w:r w:rsidRPr="00812258">
        <w:rPr>
          <w:bCs/>
        </w:rPr>
        <w:t xml:space="preserve">et </w:t>
      </w:r>
      <w:r w:rsidR="000E558F">
        <w:rPr>
          <w:bCs/>
        </w:rPr>
        <w:t xml:space="preserve">très </w:t>
      </w:r>
      <w:r w:rsidRPr="00812258">
        <w:rPr>
          <w:bCs/>
        </w:rPr>
        <w:t>apprécié</w:t>
      </w:r>
      <w:r w:rsidR="0012250D">
        <w:rPr>
          <w:bCs/>
        </w:rPr>
        <w:t> </w:t>
      </w:r>
      <w:r w:rsidRPr="00812258">
        <w:rPr>
          <w:bCs/>
        </w:rPr>
        <w:t>!</w:t>
      </w:r>
    </w:p>
    <w:p w14:paraId="697A5D64" w14:textId="0959C881" w:rsidR="00C93307" w:rsidRPr="007A157E" w:rsidRDefault="00812258" w:rsidP="00DC3F7A">
      <w:pPr>
        <w:spacing w:before="120"/>
        <w:jc w:val="both"/>
        <w:rPr>
          <w:bCs/>
        </w:rPr>
      </w:pPr>
      <w:r w:rsidRPr="00812258">
        <w:rPr>
          <w:bCs/>
        </w:rPr>
        <w:t xml:space="preserve">Cette initiative, mise en avant par </w:t>
      </w:r>
      <w:bookmarkStart w:id="0" w:name="_Hlk158123740"/>
      <w:r w:rsidRPr="00997ED6">
        <w:rPr>
          <w:b/>
        </w:rPr>
        <w:t>Debout pour l’école</w:t>
      </w:r>
      <w:bookmarkEnd w:id="0"/>
      <w:r w:rsidRPr="00812258">
        <w:rPr>
          <w:bCs/>
        </w:rPr>
        <w:t xml:space="preserve">, est motivée par un sentiment d’urgence. Au Québec, l’éducation se porte mal depuis trop longtemps. Pour permettre des échanges approfondis sur la situation, </w:t>
      </w:r>
      <w:r w:rsidR="00997ED6" w:rsidRPr="00997ED6">
        <w:rPr>
          <w:b/>
        </w:rPr>
        <w:t>Debout pour l’école</w:t>
      </w:r>
      <w:r w:rsidR="00997ED6" w:rsidRPr="00997ED6">
        <w:rPr>
          <w:bCs/>
        </w:rPr>
        <w:t xml:space="preserve"> </w:t>
      </w:r>
      <w:r w:rsidRPr="00812258">
        <w:rPr>
          <w:bCs/>
        </w:rPr>
        <w:t xml:space="preserve">a organisé </w:t>
      </w:r>
      <w:r w:rsidR="00394D48">
        <w:rPr>
          <w:bCs/>
        </w:rPr>
        <w:t xml:space="preserve">avec d’autres organisations </w:t>
      </w:r>
      <w:r w:rsidRPr="00812258">
        <w:rPr>
          <w:bCs/>
        </w:rPr>
        <w:t>au printemps</w:t>
      </w:r>
      <w:r w:rsidR="0012250D">
        <w:rPr>
          <w:bCs/>
        </w:rPr>
        <w:t> </w:t>
      </w:r>
      <w:r w:rsidRPr="00812258">
        <w:rPr>
          <w:bCs/>
        </w:rPr>
        <w:t>2023 une vingtaine de forums citoyens</w:t>
      </w:r>
      <w:r w:rsidR="00997ED6">
        <w:rPr>
          <w:bCs/>
        </w:rPr>
        <w:t xml:space="preserve"> </w:t>
      </w:r>
      <w:r w:rsidRPr="00812258">
        <w:rPr>
          <w:bCs/>
        </w:rPr>
        <w:t>un peu partout au Québec sous l</w:t>
      </w:r>
      <w:r w:rsidR="000C4F22">
        <w:rPr>
          <w:bCs/>
        </w:rPr>
        <w:t xml:space="preserve">’enseigne de </w:t>
      </w:r>
      <w:r w:rsidRPr="000C4F22">
        <w:rPr>
          <w:b/>
        </w:rPr>
        <w:t>Parlons éducation</w:t>
      </w:r>
      <w:r w:rsidRPr="00812258">
        <w:rPr>
          <w:bCs/>
        </w:rPr>
        <w:t xml:space="preserve">. Sans surprise, le diagnostic posé à cette occasion rejoint celui de nombreux acteurs, observateurs et spécialistes de l’éducation et a été exposé à de nombreuses reprises dans des articles de journaux ou </w:t>
      </w:r>
      <w:r w:rsidR="000E558F">
        <w:rPr>
          <w:bCs/>
        </w:rPr>
        <w:t xml:space="preserve">des </w:t>
      </w:r>
      <w:r w:rsidRPr="00812258">
        <w:rPr>
          <w:bCs/>
        </w:rPr>
        <w:t>lettres ouvertes</w:t>
      </w:r>
      <w:r w:rsidR="0012250D">
        <w:rPr>
          <w:bCs/>
        </w:rPr>
        <w:t> </w:t>
      </w:r>
      <w:r w:rsidRPr="00812258">
        <w:rPr>
          <w:bCs/>
        </w:rPr>
        <w:t xml:space="preserve">: notre système scolaire est en piteux état, très loin des </w:t>
      </w:r>
      <w:r w:rsidR="000E558F">
        <w:rPr>
          <w:bCs/>
        </w:rPr>
        <w:t xml:space="preserve">légitimes </w:t>
      </w:r>
      <w:r w:rsidRPr="00812258">
        <w:rPr>
          <w:bCs/>
        </w:rPr>
        <w:t xml:space="preserve">aspirations populaires. La </w:t>
      </w:r>
      <w:r w:rsidR="0056327F" w:rsidRPr="0056327F">
        <w:rPr>
          <w:b/>
        </w:rPr>
        <w:t>s</w:t>
      </w:r>
      <w:r w:rsidRPr="0056327F">
        <w:rPr>
          <w:b/>
        </w:rPr>
        <w:t>ynthèse</w:t>
      </w:r>
      <w:r w:rsidR="00255E48">
        <w:rPr>
          <w:rStyle w:val="Appelnotedebasdep"/>
          <w:b/>
        </w:rPr>
        <w:footnoteReference w:id="1"/>
      </w:r>
      <w:r w:rsidRPr="00812258">
        <w:rPr>
          <w:bCs/>
        </w:rPr>
        <w:t xml:space="preserve"> montre à l’envi que les problèmes sont à la fois graves et nombreux. Comme le gouvernement refuse de prendre acte de la situation et de faire le nécessaire, il est urgent </w:t>
      </w:r>
      <w:r w:rsidR="00460317">
        <w:rPr>
          <w:bCs/>
        </w:rPr>
        <w:t xml:space="preserve">que la population </w:t>
      </w:r>
      <w:r w:rsidRPr="00812258">
        <w:rPr>
          <w:bCs/>
        </w:rPr>
        <w:t xml:space="preserve">se mobilise pour obtenir </w:t>
      </w:r>
      <w:r w:rsidR="00460317">
        <w:rPr>
          <w:bCs/>
        </w:rPr>
        <w:t>des changements</w:t>
      </w:r>
      <w:r w:rsidRPr="00812258">
        <w:rPr>
          <w:bCs/>
        </w:rPr>
        <w:t>.</w:t>
      </w:r>
      <w:r w:rsidR="00844671" w:rsidRPr="00844671">
        <w:rPr>
          <w:bCs/>
        </w:rPr>
        <w:t xml:space="preserve"> </w:t>
      </w:r>
      <w:r w:rsidR="00844671" w:rsidRPr="007A157E">
        <w:rPr>
          <w:bCs/>
        </w:rPr>
        <w:t xml:space="preserve">Nous visons une école inclusive, émancipatrice, qui offre à tous </w:t>
      </w:r>
      <w:r w:rsidR="00DC3F7A" w:rsidRPr="007A157E">
        <w:rPr>
          <w:bCs/>
        </w:rPr>
        <w:t xml:space="preserve">les élèves </w:t>
      </w:r>
      <w:r w:rsidR="00844671" w:rsidRPr="007A157E">
        <w:rPr>
          <w:bCs/>
        </w:rPr>
        <w:t>une éducation de qualité.</w:t>
      </w:r>
    </w:p>
    <w:p w14:paraId="6C1EDFA0" w14:textId="3EA5BD84" w:rsidR="00844671" w:rsidRPr="00844671" w:rsidRDefault="00844671" w:rsidP="00DC3F7A">
      <w:pPr>
        <w:spacing w:before="120"/>
        <w:jc w:val="both"/>
        <w:rPr>
          <w:bCs/>
        </w:rPr>
      </w:pPr>
      <w:r>
        <w:rPr>
          <w:bCs/>
        </w:rPr>
        <w:t xml:space="preserve"> À </w:t>
      </w:r>
      <w:r w:rsidR="000C4F22" w:rsidRPr="000C4F22">
        <w:rPr>
          <w:bCs/>
        </w:rPr>
        <w:t>partir d’une consultation la plus large possible, il s’agit maintenant de</w:t>
      </w:r>
      <w:r w:rsidR="00460317">
        <w:rPr>
          <w:bCs/>
        </w:rPr>
        <w:t xml:space="preserve"> nommer les </w:t>
      </w:r>
      <w:r w:rsidR="00460317" w:rsidRPr="007A157E">
        <w:rPr>
          <w:b/>
        </w:rPr>
        <w:t>revendications prioritaires</w:t>
      </w:r>
      <w:r w:rsidR="00460317" w:rsidRPr="000C4F22">
        <w:rPr>
          <w:bCs/>
        </w:rPr>
        <w:t xml:space="preserve"> </w:t>
      </w:r>
      <w:r w:rsidR="00460317">
        <w:rPr>
          <w:bCs/>
        </w:rPr>
        <w:t xml:space="preserve">pour s’attaquer </w:t>
      </w:r>
      <w:r w:rsidR="000C4F22" w:rsidRPr="000C4F22">
        <w:rPr>
          <w:bCs/>
        </w:rPr>
        <w:t>aux problèmes actuels</w:t>
      </w:r>
      <w:r>
        <w:rPr>
          <w:bCs/>
        </w:rPr>
        <w:t xml:space="preserve"> </w:t>
      </w:r>
      <w:r w:rsidR="00460317">
        <w:rPr>
          <w:bCs/>
        </w:rPr>
        <w:t>de l’éducation</w:t>
      </w:r>
      <w:r w:rsidR="00255E48">
        <w:rPr>
          <w:bCs/>
        </w:rPr>
        <w:t>.</w:t>
      </w:r>
      <w:r w:rsidR="00460317">
        <w:rPr>
          <w:bCs/>
        </w:rPr>
        <w:t xml:space="preserve"> </w:t>
      </w:r>
      <w:r w:rsidRPr="00844671">
        <w:rPr>
          <w:bCs/>
        </w:rPr>
        <w:t xml:space="preserve">Toutes </w:t>
      </w:r>
      <w:r>
        <w:rPr>
          <w:bCs/>
        </w:rPr>
        <w:t>l</w:t>
      </w:r>
      <w:r w:rsidRPr="00844671">
        <w:rPr>
          <w:bCs/>
        </w:rPr>
        <w:t>es rencontres ont le même objectif</w:t>
      </w:r>
      <w:r w:rsidR="002304C4">
        <w:rPr>
          <w:bCs/>
        </w:rPr>
        <w:t> </w:t>
      </w:r>
      <w:r w:rsidRPr="00844671">
        <w:rPr>
          <w:bCs/>
        </w:rPr>
        <w:t>: formul</w:t>
      </w:r>
      <w:r w:rsidR="0056327F">
        <w:rPr>
          <w:bCs/>
        </w:rPr>
        <w:t>er</w:t>
      </w:r>
      <w:r w:rsidRPr="00844671">
        <w:rPr>
          <w:bCs/>
        </w:rPr>
        <w:t xml:space="preserve"> des </w:t>
      </w:r>
      <w:r w:rsidR="007A157E">
        <w:rPr>
          <w:bCs/>
        </w:rPr>
        <w:t xml:space="preserve">revendications prioritaires </w:t>
      </w:r>
      <w:r w:rsidR="00460317">
        <w:rPr>
          <w:bCs/>
        </w:rPr>
        <w:t>et les argument</w:t>
      </w:r>
      <w:r w:rsidR="007A157E">
        <w:rPr>
          <w:bCs/>
        </w:rPr>
        <w:t>er, cela dans le</w:t>
      </w:r>
      <w:r w:rsidR="009D6442">
        <w:rPr>
          <w:bCs/>
        </w:rPr>
        <w:t xml:space="preserve"> but d’améliorer</w:t>
      </w:r>
      <w:r w:rsidRPr="00844671">
        <w:rPr>
          <w:bCs/>
        </w:rPr>
        <w:t xml:space="preserve"> l’école québécoise, du moins pour </w:t>
      </w:r>
      <w:r w:rsidR="000E558F">
        <w:rPr>
          <w:bCs/>
        </w:rPr>
        <w:t>ce qui concerne</w:t>
      </w:r>
      <w:r w:rsidRPr="00844671">
        <w:rPr>
          <w:bCs/>
        </w:rPr>
        <w:t xml:space="preserve"> sa fréquentation </w:t>
      </w:r>
      <w:r w:rsidR="0030287E" w:rsidRPr="00844671">
        <w:rPr>
          <w:bCs/>
        </w:rPr>
        <w:t>obligatoire.</w:t>
      </w:r>
      <w:r w:rsidRPr="00844671">
        <w:rPr>
          <w:bCs/>
        </w:rPr>
        <w:t xml:space="preserve"> </w:t>
      </w:r>
      <w:r w:rsidR="0056327F">
        <w:rPr>
          <w:bCs/>
        </w:rPr>
        <w:t xml:space="preserve">Ces réflexions </w:t>
      </w:r>
      <w:r w:rsidR="009D6442">
        <w:rPr>
          <w:bCs/>
        </w:rPr>
        <w:t>permettront</w:t>
      </w:r>
      <w:r w:rsidR="0056327F">
        <w:rPr>
          <w:bCs/>
        </w:rPr>
        <w:t xml:space="preserve"> </w:t>
      </w:r>
      <w:r w:rsidR="0056327F" w:rsidRPr="0056327F">
        <w:rPr>
          <w:bCs/>
        </w:rPr>
        <w:t>la rédaction d’un éventuel Livre blanc citoyen sur l’avenir de l’é</w:t>
      </w:r>
      <w:r w:rsidR="00EA4458">
        <w:rPr>
          <w:bCs/>
        </w:rPr>
        <w:t xml:space="preserve">ducation. </w:t>
      </w:r>
    </w:p>
    <w:p w14:paraId="7C9AC2A6" w14:textId="7775E738" w:rsidR="000C4F22" w:rsidRPr="000C4F22" w:rsidRDefault="000C4F22" w:rsidP="00C74E3B">
      <w:pPr>
        <w:jc w:val="both"/>
        <w:rPr>
          <w:bCs/>
        </w:rPr>
      </w:pPr>
    </w:p>
    <w:p w14:paraId="3ADE6827" w14:textId="4C5DD93B" w:rsidR="00D60F04" w:rsidRPr="0030287E" w:rsidRDefault="00DE531E" w:rsidP="002304C4">
      <w:pPr>
        <w:jc w:val="center"/>
        <w:rPr>
          <w:sz w:val="28"/>
          <w:szCs w:val="28"/>
        </w:rPr>
      </w:pPr>
      <w:r w:rsidRPr="0030287E">
        <w:rPr>
          <w:rFonts w:cstheme="minorHAnsi"/>
          <w:b/>
        </w:rPr>
        <w:t>Préparer la rencontre</w:t>
      </w:r>
    </w:p>
    <w:p w14:paraId="014E7DD5" w14:textId="77777777" w:rsidR="009E55E3" w:rsidRDefault="009E55E3" w:rsidP="00C74E3B">
      <w:pPr>
        <w:jc w:val="both"/>
        <w:rPr>
          <w:rFonts w:cstheme="minorHAnsi"/>
          <w:sz w:val="22"/>
          <w:szCs w:val="22"/>
        </w:rPr>
      </w:pPr>
    </w:p>
    <w:p w14:paraId="560AEADE" w14:textId="63DDAE4C" w:rsidR="00A82B80" w:rsidRDefault="005419BA" w:rsidP="00C74E3B">
      <w:pPr>
        <w:jc w:val="both"/>
        <w:rPr>
          <w:rFonts w:cstheme="minorHAnsi"/>
          <w:sz w:val="22"/>
          <w:szCs w:val="22"/>
        </w:rPr>
      </w:pPr>
      <w:r>
        <w:rPr>
          <w:bCs/>
        </w:rPr>
        <w:t xml:space="preserve">Ce </w:t>
      </w:r>
      <w:r w:rsidR="00844671" w:rsidRPr="0030287E">
        <w:rPr>
          <w:bCs/>
          <w:i/>
          <w:iCs/>
        </w:rPr>
        <w:t>G</w:t>
      </w:r>
      <w:r w:rsidR="00003539" w:rsidRPr="0030287E">
        <w:rPr>
          <w:bCs/>
          <w:i/>
          <w:iCs/>
        </w:rPr>
        <w:t>uide d’animation</w:t>
      </w:r>
      <w:r w:rsidR="00003539" w:rsidRPr="000C4F22">
        <w:rPr>
          <w:bCs/>
        </w:rPr>
        <w:t xml:space="preserve"> se veut </w:t>
      </w:r>
      <w:r w:rsidR="004411F8">
        <w:rPr>
          <w:bCs/>
        </w:rPr>
        <w:t>un bref recueil de</w:t>
      </w:r>
      <w:r w:rsidR="004411F8" w:rsidRPr="000C4F22">
        <w:rPr>
          <w:bCs/>
        </w:rPr>
        <w:t xml:space="preserve"> </w:t>
      </w:r>
      <w:r w:rsidR="00003539" w:rsidRPr="000C4F22">
        <w:rPr>
          <w:bCs/>
        </w:rPr>
        <w:t>suggestion</w:t>
      </w:r>
      <w:r w:rsidR="004411F8">
        <w:rPr>
          <w:bCs/>
        </w:rPr>
        <w:t>s</w:t>
      </w:r>
      <w:r w:rsidR="00003539" w:rsidRPr="000C4F22">
        <w:rPr>
          <w:bCs/>
        </w:rPr>
        <w:t xml:space="preserve"> </w:t>
      </w:r>
      <w:r w:rsidR="004411F8">
        <w:rPr>
          <w:bCs/>
        </w:rPr>
        <w:t>quant à</w:t>
      </w:r>
      <w:r w:rsidR="004411F8" w:rsidRPr="000C4F22">
        <w:rPr>
          <w:bCs/>
        </w:rPr>
        <w:t xml:space="preserve"> </w:t>
      </w:r>
      <w:r w:rsidR="00003539" w:rsidRPr="000C4F22">
        <w:rPr>
          <w:bCs/>
        </w:rPr>
        <w:t>la manière de procéder</w:t>
      </w:r>
      <w:r w:rsidR="0012250D">
        <w:rPr>
          <w:bCs/>
        </w:rPr>
        <w:t> </w:t>
      </w:r>
      <w:r w:rsidR="00003539" w:rsidRPr="000C4F22">
        <w:rPr>
          <w:bCs/>
        </w:rPr>
        <w:t>: vous pouvez l’adapter à votre guise</w:t>
      </w:r>
      <w:r w:rsidR="00844671">
        <w:rPr>
          <w:bCs/>
        </w:rPr>
        <w:t xml:space="preserve">, car vous </w:t>
      </w:r>
      <w:r w:rsidR="00F7466D">
        <w:rPr>
          <w:rFonts w:cstheme="minorHAnsi"/>
          <w:sz w:val="22"/>
          <w:szCs w:val="22"/>
        </w:rPr>
        <w:t xml:space="preserve">êtes certainement </w:t>
      </w:r>
      <w:r w:rsidR="001F7452">
        <w:rPr>
          <w:rFonts w:cstheme="minorHAnsi"/>
          <w:sz w:val="22"/>
          <w:szCs w:val="22"/>
        </w:rPr>
        <w:t>bien</w:t>
      </w:r>
      <w:r w:rsidR="00F7466D">
        <w:rPr>
          <w:rFonts w:cstheme="minorHAnsi"/>
          <w:sz w:val="22"/>
          <w:szCs w:val="22"/>
        </w:rPr>
        <w:t xml:space="preserve"> placé</w:t>
      </w:r>
      <w:r w:rsidR="00A35C9D">
        <w:rPr>
          <w:rFonts w:cstheme="minorHAnsi"/>
          <w:sz w:val="22"/>
          <w:szCs w:val="22"/>
        </w:rPr>
        <w:t>s</w:t>
      </w:r>
      <w:r w:rsidR="00F7466D">
        <w:rPr>
          <w:rFonts w:cstheme="minorHAnsi"/>
          <w:sz w:val="22"/>
          <w:szCs w:val="22"/>
        </w:rPr>
        <w:t xml:space="preserve"> pour choisir</w:t>
      </w:r>
      <w:r w:rsidR="00DE531E">
        <w:rPr>
          <w:rFonts w:cstheme="minorHAnsi"/>
          <w:sz w:val="22"/>
          <w:szCs w:val="22"/>
        </w:rPr>
        <w:t xml:space="preserve"> le type d’invitation </w:t>
      </w:r>
      <w:r w:rsidR="00F7466D">
        <w:rPr>
          <w:rFonts w:cstheme="minorHAnsi"/>
          <w:sz w:val="22"/>
          <w:szCs w:val="22"/>
        </w:rPr>
        <w:t xml:space="preserve">à adresser aux </w:t>
      </w:r>
      <w:r w:rsidR="00A35C9D">
        <w:rPr>
          <w:rFonts w:cstheme="minorHAnsi"/>
          <w:sz w:val="22"/>
          <w:szCs w:val="22"/>
        </w:rPr>
        <w:t>gens</w:t>
      </w:r>
      <w:r w:rsidR="00F7466D">
        <w:rPr>
          <w:rFonts w:cstheme="minorHAnsi"/>
          <w:sz w:val="22"/>
          <w:szCs w:val="22"/>
        </w:rPr>
        <w:t xml:space="preserve"> de votre milieu. </w:t>
      </w:r>
    </w:p>
    <w:p w14:paraId="7BE13371" w14:textId="44A18F63" w:rsidR="000D3319" w:rsidRPr="00D353FE" w:rsidRDefault="00A82B80" w:rsidP="00C74E3B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Il </w:t>
      </w:r>
      <w:r w:rsidR="00BF7434">
        <w:rPr>
          <w:rFonts w:cstheme="minorHAnsi"/>
          <w:sz w:val="22"/>
          <w:szCs w:val="22"/>
        </w:rPr>
        <w:t xml:space="preserve">est </w:t>
      </w:r>
      <w:r w:rsidR="00F7466D">
        <w:rPr>
          <w:rFonts w:cstheme="minorHAnsi"/>
          <w:sz w:val="22"/>
          <w:szCs w:val="22"/>
        </w:rPr>
        <w:t>très important</w:t>
      </w:r>
      <w:r w:rsidR="005419BA">
        <w:rPr>
          <w:rFonts w:cstheme="minorHAnsi"/>
          <w:sz w:val="22"/>
          <w:szCs w:val="22"/>
        </w:rPr>
        <w:t xml:space="preserve"> que </w:t>
      </w:r>
      <w:r w:rsidR="00F7466D">
        <w:rPr>
          <w:rFonts w:cstheme="minorHAnsi"/>
          <w:sz w:val="22"/>
          <w:szCs w:val="22"/>
        </w:rPr>
        <w:t>les</w:t>
      </w:r>
      <w:r w:rsidR="009E55E3">
        <w:rPr>
          <w:rFonts w:cstheme="minorHAnsi"/>
          <w:sz w:val="22"/>
          <w:szCs w:val="22"/>
        </w:rPr>
        <w:t xml:space="preserve"> participantes et les participants</w:t>
      </w:r>
      <w:r w:rsidR="00F7466D" w:rsidRPr="00D353FE">
        <w:rPr>
          <w:rFonts w:cstheme="minorHAnsi"/>
          <w:sz w:val="22"/>
          <w:szCs w:val="22"/>
        </w:rPr>
        <w:t xml:space="preserve"> </w:t>
      </w:r>
      <w:r w:rsidR="005419BA">
        <w:rPr>
          <w:rFonts w:cstheme="minorHAnsi"/>
          <w:sz w:val="22"/>
          <w:szCs w:val="22"/>
        </w:rPr>
        <w:t xml:space="preserve">lisent </w:t>
      </w:r>
      <w:r w:rsidR="00F7466D" w:rsidRPr="00D353FE">
        <w:rPr>
          <w:rFonts w:cstheme="minorHAnsi"/>
          <w:sz w:val="22"/>
          <w:szCs w:val="22"/>
        </w:rPr>
        <w:t>l</w:t>
      </w:r>
      <w:r w:rsidR="00FA01ED">
        <w:rPr>
          <w:rFonts w:cstheme="minorHAnsi"/>
          <w:sz w:val="22"/>
          <w:szCs w:val="22"/>
        </w:rPr>
        <w:t xml:space="preserve">e document </w:t>
      </w:r>
      <w:r w:rsidR="00FA01ED" w:rsidRPr="00FA01ED">
        <w:rPr>
          <w:rFonts w:cstheme="minorHAnsi"/>
          <w:sz w:val="22"/>
          <w:szCs w:val="22"/>
        </w:rPr>
        <w:t>s</w:t>
      </w:r>
      <w:r w:rsidR="00F7466D" w:rsidRPr="00FA01ED">
        <w:rPr>
          <w:rFonts w:cstheme="minorHAnsi"/>
          <w:sz w:val="22"/>
          <w:szCs w:val="22"/>
        </w:rPr>
        <w:t xml:space="preserve">ynthèse </w:t>
      </w:r>
      <w:r w:rsidR="0012250D" w:rsidRPr="00FA01ED">
        <w:rPr>
          <w:rFonts w:cstheme="minorHAnsi"/>
          <w:sz w:val="22"/>
          <w:szCs w:val="22"/>
        </w:rPr>
        <w:t>d</w:t>
      </w:r>
      <w:r w:rsidR="0012250D">
        <w:rPr>
          <w:rFonts w:cstheme="minorHAnsi"/>
          <w:sz w:val="22"/>
          <w:szCs w:val="22"/>
        </w:rPr>
        <w:t xml:space="preserve">isponible sur le site de </w:t>
      </w:r>
      <w:r w:rsidR="0012250D" w:rsidRPr="002D42BE">
        <w:rPr>
          <w:rFonts w:cstheme="minorHAnsi"/>
          <w:b/>
          <w:bCs/>
          <w:sz w:val="22"/>
          <w:szCs w:val="22"/>
        </w:rPr>
        <w:t>Debout pour l’école</w:t>
      </w:r>
      <w:r w:rsidR="00844671">
        <w:rPr>
          <w:rFonts w:cstheme="minorHAnsi"/>
          <w:b/>
          <w:bCs/>
          <w:sz w:val="22"/>
          <w:szCs w:val="22"/>
        </w:rPr>
        <w:t xml:space="preserve"> </w:t>
      </w:r>
      <w:r w:rsidR="00460317">
        <w:rPr>
          <w:rFonts w:cstheme="minorHAnsi"/>
          <w:sz w:val="22"/>
          <w:szCs w:val="22"/>
        </w:rPr>
        <w:t xml:space="preserve">ou tout au moins </w:t>
      </w:r>
      <w:r w:rsidR="004411F8">
        <w:rPr>
          <w:rFonts w:cstheme="minorHAnsi"/>
          <w:sz w:val="22"/>
          <w:szCs w:val="22"/>
        </w:rPr>
        <w:t>regardent</w:t>
      </w:r>
      <w:r w:rsidR="004411F8" w:rsidRPr="0030287E">
        <w:rPr>
          <w:rFonts w:cstheme="minorHAnsi"/>
          <w:sz w:val="22"/>
          <w:szCs w:val="22"/>
        </w:rPr>
        <w:t xml:space="preserve"> </w:t>
      </w:r>
      <w:r w:rsidR="00844671" w:rsidRPr="0030287E">
        <w:rPr>
          <w:rFonts w:cstheme="minorHAnsi"/>
          <w:sz w:val="22"/>
          <w:szCs w:val="22"/>
        </w:rPr>
        <w:t xml:space="preserve">les </w:t>
      </w:r>
      <w:r w:rsidR="00844671" w:rsidRPr="00EB05D0">
        <w:rPr>
          <w:rFonts w:cstheme="minorHAnsi"/>
          <w:b/>
          <w:bCs/>
          <w:sz w:val="22"/>
          <w:szCs w:val="22"/>
        </w:rPr>
        <w:t>vidéos</w:t>
      </w:r>
      <w:r w:rsidR="00844671" w:rsidRPr="0030287E">
        <w:rPr>
          <w:rFonts w:cstheme="minorHAnsi"/>
          <w:sz w:val="22"/>
          <w:szCs w:val="22"/>
        </w:rPr>
        <w:t xml:space="preserve"> qui l’accompagnent</w:t>
      </w:r>
      <w:r w:rsidR="005419BA">
        <w:rPr>
          <w:rFonts w:cstheme="minorHAnsi"/>
          <w:sz w:val="22"/>
          <w:szCs w:val="22"/>
        </w:rPr>
        <w:t xml:space="preserve">, car </w:t>
      </w:r>
      <w:r w:rsidR="004411F8">
        <w:rPr>
          <w:rFonts w:cstheme="minorHAnsi"/>
          <w:sz w:val="22"/>
          <w:szCs w:val="22"/>
        </w:rPr>
        <w:t>mieux</w:t>
      </w:r>
      <w:r w:rsidR="004411F8" w:rsidRPr="00D353FE">
        <w:rPr>
          <w:rFonts w:cstheme="minorHAnsi"/>
          <w:sz w:val="22"/>
          <w:szCs w:val="22"/>
        </w:rPr>
        <w:t xml:space="preserve"> </w:t>
      </w:r>
      <w:r w:rsidR="004411F8">
        <w:rPr>
          <w:rFonts w:cstheme="minorHAnsi"/>
          <w:sz w:val="22"/>
          <w:szCs w:val="22"/>
        </w:rPr>
        <w:t>ils</w:t>
      </w:r>
      <w:r w:rsidR="00F7466D" w:rsidRPr="00D353FE">
        <w:rPr>
          <w:rFonts w:cstheme="minorHAnsi"/>
          <w:sz w:val="22"/>
          <w:szCs w:val="22"/>
        </w:rPr>
        <w:t xml:space="preserve"> seront préparés, plus la rencontre sera efficace.</w:t>
      </w:r>
      <w:r w:rsidR="00220810">
        <w:rPr>
          <w:rFonts w:cstheme="minorHAnsi"/>
          <w:sz w:val="22"/>
          <w:szCs w:val="22"/>
        </w:rPr>
        <w:t xml:space="preserve"> </w:t>
      </w:r>
    </w:p>
    <w:p w14:paraId="097F6C5E" w14:textId="77777777" w:rsidR="000D3319" w:rsidRPr="00D353FE" w:rsidRDefault="000D3319" w:rsidP="00C74E3B">
      <w:pPr>
        <w:jc w:val="both"/>
        <w:rPr>
          <w:rFonts w:cstheme="minorHAnsi"/>
          <w:sz w:val="22"/>
          <w:szCs w:val="22"/>
        </w:rPr>
      </w:pPr>
    </w:p>
    <w:p w14:paraId="0869A937" w14:textId="51F3D1AE" w:rsidR="00F7466D" w:rsidRDefault="000D3319" w:rsidP="00C74E3B">
      <w:pPr>
        <w:jc w:val="both"/>
        <w:rPr>
          <w:rFonts w:cstheme="minorHAnsi"/>
          <w:sz w:val="22"/>
          <w:szCs w:val="22"/>
        </w:rPr>
      </w:pPr>
      <w:r w:rsidRPr="00D353FE">
        <w:rPr>
          <w:rFonts w:cstheme="minorHAnsi"/>
          <w:sz w:val="22"/>
          <w:szCs w:val="22"/>
        </w:rPr>
        <w:lastRenderedPageBreak/>
        <w:t>Le fruit de</w:t>
      </w:r>
      <w:r w:rsidR="00460317">
        <w:rPr>
          <w:rFonts w:cstheme="minorHAnsi"/>
          <w:sz w:val="22"/>
          <w:szCs w:val="22"/>
        </w:rPr>
        <w:t>s</w:t>
      </w:r>
      <w:r w:rsidRPr="00D353FE">
        <w:rPr>
          <w:rFonts w:cstheme="minorHAnsi"/>
          <w:sz w:val="22"/>
          <w:szCs w:val="22"/>
        </w:rPr>
        <w:t xml:space="preserve"> échanges se présentera sous la forme d’une liste de </w:t>
      </w:r>
      <w:r w:rsidR="00460317">
        <w:rPr>
          <w:rFonts w:cstheme="minorHAnsi"/>
          <w:sz w:val="22"/>
          <w:szCs w:val="22"/>
        </w:rPr>
        <w:t xml:space="preserve">revendications prioritaires pour apporter des </w:t>
      </w:r>
      <w:r w:rsidRPr="00D353FE">
        <w:rPr>
          <w:rFonts w:cstheme="minorHAnsi"/>
          <w:sz w:val="22"/>
          <w:szCs w:val="22"/>
        </w:rPr>
        <w:t xml:space="preserve">changements au système </w:t>
      </w:r>
      <w:r w:rsidR="004411F8">
        <w:rPr>
          <w:rFonts w:cstheme="minorHAnsi"/>
          <w:sz w:val="22"/>
          <w:szCs w:val="22"/>
        </w:rPr>
        <w:t xml:space="preserve">scolaire </w:t>
      </w:r>
      <w:r w:rsidRPr="00D353FE">
        <w:rPr>
          <w:rFonts w:cstheme="minorHAnsi"/>
          <w:sz w:val="22"/>
          <w:szCs w:val="22"/>
        </w:rPr>
        <w:t xml:space="preserve">québécois. </w:t>
      </w:r>
      <w:r w:rsidR="00460317">
        <w:rPr>
          <w:rFonts w:cstheme="minorHAnsi"/>
          <w:sz w:val="22"/>
          <w:szCs w:val="22"/>
        </w:rPr>
        <w:t xml:space="preserve">Mais </w:t>
      </w:r>
      <w:proofErr w:type="spellStart"/>
      <w:r w:rsidR="00460317">
        <w:rPr>
          <w:rFonts w:cstheme="minorHAnsi"/>
          <w:sz w:val="22"/>
          <w:szCs w:val="22"/>
        </w:rPr>
        <w:t>i</w:t>
      </w:r>
      <w:r w:rsidR="00844671">
        <w:rPr>
          <w:rFonts w:cstheme="minorHAnsi"/>
          <w:sz w:val="22"/>
          <w:szCs w:val="22"/>
        </w:rPr>
        <w:t>I</w:t>
      </w:r>
      <w:proofErr w:type="spellEnd"/>
      <w:r w:rsidR="00844671">
        <w:rPr>
          <w:rFonts w:cstheme="minorHAnsi"/>
          <w:sz w:val="22"/>
          <w:szCs w:val="22"/>
        </w:rPr>
        <w:t xml:space="preserve"> est nécessaire </w:t>
      </w:r>
      <w:r w:rsidRPr="00D353FE">
        <w:rPr>
          <w:rFonts w:cstheme="minorHAnsi"/>
          <w:sz w:val="22"/>
          <w:szCs w:val="22"/>
        </w:rPr>
        <w:t xml:space="preserve">de hiérarchiser </w:t>
      </w:r>
      <w:r w:rsidR="004411F8">
        <w:rPr>
          <w:rFonts w:cstheme="minorHAnsi"/>
          <w:sz w:val="22"/>
          <w:szCs w:val="22"/>
        </w:rPr>
        <w:t>ces propositions</w:t>
      </w:r>
      <w:r w:rsidRPr="00D353FE">
        <w:rPr>
          <w:rFonts w:cstheme="minorHAnsi"/>
          <w:sz w:val="22"/>
          <w:szCs w:val="22"/>
        </w:rPr>
        <w:t xml:space="preserve"> et de </w:t>
      </w:r>
      <w:r w:rsidR="00844671">
        <w:rPr>
          <w:rFonts w:cstheme="minorHAnsi"/>
          <w:sz w:val="22"/>
          <w:szCs w:val="22"/>
        </w:rPr>
        <w:t>les argumenter</w:t>
      </w:r>
      <w:r w:rsidRPr="00D353FE">
        <w:rPr>
          <w:rFonts w:cstheme="minorHAnsi"/>
          <w:sz w:val="22"/>
          <w:szCs w:val="22"/>
        </w:rPr>
        <w:t>.</w:t>
      </w:r>
      <w:r w:rsidR="002443CF" w:rsidRPr="00D353FE">
        <w:rPr>
          <w:rFonts w:cstheme="minorHAnsi"/>
          <w:sz w:val="22"/>
          <w:szCs w:val="22"/>
        </w:rPr>
        <w:t xml:space="preserve"> </w:t>
      </w:r>
    </w:p>
    <w:p w14:paraId="588D6225" w14:textId="6DF9840C" w:rsidR="00A82B80" w:rsidRDefault="00DB04A7" w:rsidP="00C74E3B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Cela dit, il </w:t>
      </w:r>
      <w:r w:rsidR="00A35C9D">
        <w:rPr>
          <w:rFonts w:cstheme="minorHAnsi"/>
          <w:sz w:val="22"/>
          <w:szCs w:val="22"/>
        </w:rPr>
        <w:t>importe de</w:t>
      </w:r>
      <w:r>
        <w:rPr>
          <w:rFonts w:cstheme="minorHAnsi"/>
          <w:sz w:val="22"/>
          <w:szCs w:val="22"/>
        </w:rPr>
        <w:t xml:space="preserve"> </w:t>
      </w:r>
      <w:r w:rsidRPr="00D353FE">
        <w:rPr>
          <w:rFonts w:cstheme="minorHAnsi"/>
          <w:sz w:val="22"/>
          <w:szCs w:val="22"/>
        </w:rPr>
        <w:t xml:space="preserve">respecter la grande diversité des intérêts. </w:t>
      </w:r>
      <w:r>
        <w:rPr>
          <w:rFonts w:cstheme="minorHAnsi"/>
          <w:sz w:val="22"/>
          <w:szCs w:val="22"/>
        </w:rPr>
        <w:t>Ce</w:t>
      </w:r>
      <w:r w:rsidRPr="00D353FE">
        <w:rPr>
          <w:rFonts w:cstheme="minorHAnsi"/>
          <w:sz w:val="22"/>
          <w:szCs w:val="22"/>
        </w:rPr>
        <w:t xml:space="preserve">rtaines </w:t>
      </w:r>
      <w:r w:rsidR="00460317">
        <w:rPr>
          <w:rFonts w:cstheme="minorHAnsi"/>
          <w:sz w:val="22"/>
          <w:szCs w:val="22"/>
        </w:rPr>
        <w:t xml:space="preserve">questions </w:t>
      </w:r>
      <w:r w:rsidRPr="00D353FE">
        <w:rPr>
          <w:rFonts w:cstheme="minorHAnsi"/>
          <w:sz w:val="22"/>
          <w:szCs w:val="22"/>
        </w:rPr>
        <w:t xml:space="preserve">peuvent </w:t>
      </w:r>
      <w:r w:rsidR="004411F8">
        <w:rPr>
          <w:rFonts w:cstheme="minorHAnsi"/>
          <w:sz w:val="22"/>
          <w:szCs w:val="22"/>
        </w:rPr>
        <w:t xml:space="preserve">être très </w:t>
      </w:r>
      <w:r>
        <w:rPr>
          <w:rFonts w:cstheme="minorHAnsi"/>
          <w:sz w:val="22"/>
          <w:szCs w:val="22"/>
        </w:rPr>
        <w:t>préoccup</w:t>
      </w:r>
      <w:r w:rsidR="004411F8">
        <w:rPr>
          <w:rFonts w:cstheme="minorHAnsi"/>
          <w:sz w:val="22"/>
          <w:szCs w:val="22"/>
        </w:rPr>
        <w:t>antes</w:t>
      </w:r>
      <w:r>
        <w:rPr>
          <w:rFonts w:cstheme="minorHAnsi"/>
          <w:sz w:val="22"/>
          <w:szCs w:val="22"/>
        </w:rPr>
        <w:t xml:space="preserve">, </w:t>
      </w:r>
      <w:r w:rsidRPr="00D353FE">
        <w:rPr>
          <w:rFonts w:cstheme="minorHAnsi"/>
          <w:sz w:val="22"/>
          <w:szCs w:val="22"/>
        </w:rPr>
        <w:t xml:space="preserve">sans qu’une solution claire et </w:t>
      </w:r>
      <w:r w:rsidR="00A35C9D">
        <w:rPr>
          <w:rFonts w:cstheme="minorHAnsi"/>
          <w:sz w:val="22"/>
          <w:szCs w:val="22"/>
        </w:rPr>
        <w:t>concrète</w:t>
      </w:r>
      <w:r w:rsidRPr="00D353FE">
        <w:rPr>
          <w:rFonts w:cstheme="minorHAnsi"/>
          <w:sz w:val="22"/>
          <w:szCs w:val="22"/>
        </w:rPr>
        <w:t xml:space="preserve"> émerge</w:t>
      </w:r>
      <w:r>
        <w:rPr>
          <w:rFonts w:cstheme="minorHAnsi"/>
          <w:sz w:val="22"/>
          <w:szCs w:val="22"/>
        </w:rPr>
        <w:t xml:space="preserve"> à leur sujet</w:t>
      </w:r>
      <w:r w:rsidR="004A1092">
        <w:rPr>
          <w:rFonts w:cstheme="minorHAnsi"/>
          <w:sz w:val="22"/>
          <w:szCs w:val="22"/>
        </w:rPr>
        <w:t> </w:t>
      </w:r>
      <w:r w:rsidR="004411F8">
        <w:rPr>
          <w:rFonts w:cstheme="minorHAnsi"/>
          <w:sz w:val="22"/>
          <w:szCs w:val="22"/>
        </w:rPr>
        <w:t>;</w:t>
      </w:r>
      <w:r>
        <w:rPr>
          <w:rFonts w:cstheme="minorHAnsi"/>
          <w:sz w:val="22"/>
          <w:szCs w:val="22"/>
        </w:rPr>
        <w:t xml:space="preserve"> n</w:t>
      </w:r>
      <w:r w:rsidR="00A82B80" w:rsidRPr="00D353FE">
        <w:rPr>
          <w:rFonts w:cstheme="minorHAnsi"/>
          <w:sz w:val="22"/>
          <w:szCs w:val="22"/>
        </w:rPr>
        <w:t xml:space="preserve">’hésitez </w:t>
      </w:r>
      <w:r w:rsidR="004411F8">
        <w:rPr>
          <w:rFonts w:cstheme="minorHAnsi"/>
          <w:sz w:val="22"/>
          <w:szCs w:val="22"/>
        </w:rPr>
        <w:t xml:space="preserve">toutefois </w:t>
      </w:r>
      <w:r w:rsidR="00A82B80" w:rsidRPr="00D353FE">
        <w:rPr>
          <w:rFonts w:cstheme="minorHAnsi"/>
          <w:sz w:val="22"/>
          <w:szCs w:val="22"/>
        </w:rPr>
        <w:t>pas à signaler ces préoccupations</w:t>
      </w:r>
      <w:r>
        <w:rPr>
          <w:rFonts w:cstheme="minorHAnsi"/>
          <w:sz w:val="22"/>
          <w:szCs w:val="22"/>
        </w:rPr>
        <w:t xml:space="preserve"> dans le bref rapport que vous ferez de la rencontre.</w:t>
      </w:r>
      <w:r w:rsidR="00A35C9D">
        <w:rPr>
          <w:rFonts w:cstheme="minorHAnsi"/>
          <w:sz w:val="22"/>
          <w:szCs w:val="22"/>
        </w:rPr>
        <w:t xml:space="preserve"> Par exemple : «</w:t>
      </w:r>
      <w:r w:rsidR="0012250D">
        <w:rPr>
          <w:rFonts w:cstheme="minorHAnsi"/>
          <w:sz w:val="22"/>
          <w:szCs w:val="22"/>
        </w:rPr>
        <w:t> </w:t>
      </w:r>
      <w:r w:rsidR="00A35C9D">
        <w:rPr>
          <w:rFonts w:cstheme="minorHAnsi"/>
          <w:sz w:val="22"/>
          <w:szCs w:val="22"/>
        </w:rPr>
        <w:t>un débat social organisé serait nécessaire pour…</w:t>
      </w:r>
      <w:r w:rsidR="0012250D">
        <w:rPr>
          <w:rFonts w:cstheme="minorHAnsi"/>
          <w:sz w:val="22"/>
          <w:szCs w:val="22"/>
        </w:rPr>
        <w:t> </w:t>
      </w:r>
      <w:r w:rsidR="00A35C9D">
        <w:rPr>
          <w:rFonts w:cstheme="minorHAnsi"/>
          <w:sz w:val="22"/>
          <w:szCs w:val="22"/>
        </w:rPr>
        <w:t>» ou «</w:t>
      </w:r>
      <w:r w:rsidR="0012250D">
        <w:rPr>
          <w:rFonts w:cstheme="minorHAnsi"/>
          <w:sz w:val="22"/>
          <w:szCs w:val="22"/>
        </w:rPr>
        <w:t> </w:t>
      </w:r>
      <w:r w:rsidR="00A35C9D">
        <w:rPr>
          <w:rFonts w:cstheme="minorHAnsi"/>
          <w:sz w:val="22"/>
          <w:szCs w:val="22"/>
        </w:rPr>
        <w:t>telle situation devrait absolument être corrigée et on devrait faire appel à des experts pour déterminer la meilleure manière de le faire</w:t>
      </w:r>
      <w:r w:rsidR="0012250D">
        <w:rPr>
          <w:rFonts w:cstheme="minorHAnsi"/>
          <w:sz w:val="22"/>
          <w:szCs w:val="22"/>
        </w:rPr>
        <w:t> </w:t>
      </w:r>
      <w:r w:rsidR="00A35C9D">
        <w:rPr>
          <w:rFonts w:cstheme="minorHAnsi"/>
          <w:sz w:val="22"/>
          <w:szCs w:val="22"/>
        </w:rPr>
        <w:t xml:space="preserve">». </w:t>
      </w:r>
      <w:r>
        <w:rPr>
          <w:rFonts w:cstheme="minorHAnsi"/>
          <w:sz w:val="22"/>
          <w:szCs w:val="22"/>
        </w:rPr>
        <w:t xml:space="preserve"> </w:t>
      </w:r>
    </w:p>
    <w:p w14:paraId="42FB0400" w14:textId="77777777" w:rsidR="001D40C3" w:rsidRDefault="001D40C3" w:rsidP="00C74E3B">
      <w:pPr>
        <w:jc w:val="both"/>
        <w:rPr>
          <w:rFonts w:cstheme="minorHAnsi"/>
          <w:sz w:val="22"/>
          <w:szCs w:val="22"/>
        </w:rPr>
      </w:pPr>
    </w:p>
    <w:p w14:paraId="32D556AF" w14:textId="67C1F953" w:rsidR="001D40C3" w:rsidRDefault="001D40C3" w:rsidP="00C74E3B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Dès lors</w:t>
      </w:r>
      <w:r w:rsidR="00E87C4C">
        <w:rPr>
          <w:rFonts w:cstheme="minorHAnsi"/>
          <w:sz w:val="22"/>
          <w:szCs w:val="22"/>
        </w:rPr>
        <w:t>,</w:t>
      </w:r>
      <w:r>
        <w:rPr>
          <w:rFonts w:cstheme="minorHAnsi"/>
          <w:sz w:val="22"/>
          <w:szCs w:val="22"/>
        </w:rPr>
        <w:t xml:space="preserve"> </w:t>
      </w:r>
      <w:r w:rsidR="00FB7E2C">
        <w:rPr>
          <w:rFonts w:cstheme="minorHAnsi"/>
          <w:sz w:val="22"/>
          <w:szCs w:val="22"/>
        </w:rPr>
        <w:t xml:space="preserve">tous les </w:t>
      </w:r>
      <w:r>
        <w:rPr>
          <w:rFonts w:cstheme="minorHAnsi"/>
          <w:sz w:val="22"/>
          <w:szCs w:val="22"/>
        </w:rPr>
        <w:t>groupes</w:t>
      </w:r>
      <w:r w:rsidR="00FB7E2C">
        <w:rPr>
          <w:rFonts w:cstheme="minorHAnsi"/>
          <w:sz w:val="22"/>
          <w:szCs w:val="22"/>
        </w:rPr>
        <w:t xml:space="preserve"> ou </w:t>
      </w:r>
      <w:r w:rsidR="00EB05D0">
        <w:rPr>
          <w:rFonts w:cstheme="minorHAnsi"/>
          <w:sz w:val="22"/>
          <w:szCs w:val="22"/>
        </w:rPr>
        <w:t>organisations sont</w:t>
      </w:r>
      <w:r>
        <w:rPr>
          <w:rFonts w:cstheme="minorHAnsi"/>
          <w:sz w:val="22"/>
          <w:szCs w:val="22"/>
        </w:rPr>
        <w:t xml:space="preserve"> </w:t>
      </w:r>
      <w:r w:rsidR="00A35C9D">
        <w:rPr>
          <w:rFonts w:cstheme="minorHAnsi"/>
          <w:sz w:val="22"/>
          <w:szCs w:val="22"/>
        </w:rPr>
        <w:t xml:space="preserve">chaleureusement </w:t>
      </w:r>
      <w:r>
        <w:rPr>
          <w:rFonts w:cstheme="minorHAnsi"/>
          <w:sz w:val="22"/>
          <w:szCs w:val="22"/>
        </w:rPr>
        <w:t>invités à participer à l’exercic</w:t>
      </w:r>
      <w:r w:rsidR="00FB7E2C">
        <w:rPr>
          <w:rFonts w:cstheme="minorHAnsi"/>
          <w:sz w:val="22"/>
          <w:szCs w:val="22"/>
        </w:rPr>
        <w:t>e.</w:t>
      </w:r>
      <w:r>
        <w:rPr>
          <w:rFonts w:cstheme="minorHAnsi"/>
          <w:sz w:val="22"/>
          <w:szCs w:val="22"/>
        </w:rPr>
        <w:t xml:space="preserve"> Dans la mesure du possible, toutes les questions </w:t>
      </w:r>
      <w:r w:rsidR="00EB05D0">
        <w:rPr>
          <w:rFonts w:cstheme="minorHAnsi"/>
          <w:sz w:val="22"/>
          <w:szCs w:val="22"/>
        </w:rPr>
        <w:t>discutées trouveront</w:t>
      </w:r>
      <w:r>
        <w:rPr>
          <w:rFonts w:cstheme="minorHAnsi"/>
          <w:sz w:val="22"/>
          <w:szCs w:val="22"/>
        </w:rPr>
        <w:t xml:space="preserve"> un espace dans le texte final.</w:t>
      </w:r>
    </w:p>
    <w:p w14:paraId="3D6B3384" w14:textId="77777777" w:rsidR="00A35C9D" w:rsidRPr="001D40C3" w:rsidRDefault="00A35C9D" w:rsidP="00C74E3B">
      <w:pPr>
        <w:jc w:val="both"/>
        <w:rPr>
          <w:rFonts w:cstheme="minorHAnsi"/>
          <w:sz w:val="22"/>
          <w:szCs w:val="22"/>
        </w:rPr>
      </w:pPr>
    </w:p>
    <w:p w14:paraId="54A434C8" w14:textId="77777777" w:rsidR="00A82B80" w:rsidRPr="0030287E" w:rsidRDefault="00254860" w:rsidP="002304C4">
      <w:pPr>
        <w:jc w:val="center"/>
        <w:rPr>
          <w:rFonts w:cstheme="minorHAnsi"/>
          <w:b/>
        </w:rPr>
      </w:pPr>
      <w:r w:rsidRPr="0030287E">
        <w:rPr>
          <w:rFonts w:cstheme="minorHAnsi"/>
          <w:b/>
        </w:rPr>
        <w:t>Déroulement de la rencontre</w:t>
      </w:r>
    </w:p>
    <w:p w14:paraId="3A89B0BA" w14:textId="77777777" w:rsidR="00A82B80" w:rsidRPr="00D353FE" w:rsidRDefault="00A82B80" w:rsidP="00C74E3B">
      <w:pPr>
        <w:jc w:val="both"/>
        <w:rPr>
          <w:rFonts w:cstheme="minorHAnsi"/>
          <w:sz w:val="22"/>
          <w:szCs w:val="22"/>
        </w:rPr>
      </w:pPr>
    </w:p>
    <w:p w14:paraId="64146CE9" w14:textId="233619F0" w:rsidR="00AF463F" w:rsidRDefault="00AF463F" w:rsidP="00C74E3B">
      <w:pPr>
        <w:pStyle w:val="Paragraphedeliste"/>
        <w:numPr>
          <w:ilvl w:val="0"/>
          <w:numId w:val="2"/>
        </w:numPr>
        <w:tabs>
          <w:tab w:val="left" w:pos="142"/>
        </w:tabs>
        <w:spacing w:before="120"/>
        <w:ind w:left="142" w:hanging="142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Un</w:t>
      </w:r>
      <w:r w:rsidR="00A82B80" w:rsidRPr="00AF463F">
        <w:rPr>
          <w:rFonts w:cstheme="minorHAnsi"/>
          <w:sz w:val="22"/>
          <w:szCs w:val="22"/>
        </w:rPr>
        <w:t xml:space="preserve"> </w:t>
      </w:r>
      <w:r w:rsidR="00A82B80" w:rsidRPr="00BA43E4">
        <w:rPr>
          <w:rFonts w:cstheme="minorHAnsi"/>
          <w:b/>
          <w:bCs/>
          <w:sz w:val="22"/>
          <w:szCs w:val="22"/>
        </w:rPr>
        <w:t>mot de bienvenue e</w:t>
      </w:r>
      <w:r w:rsidRPr="00BA43E4">
        <w:rPr>
          <w:rFonts w:cstheme="minorHAnsi"/>
          <w:b/>
          <w:bCs/>
          <w:sz w:val="22"/>
          <w:szCs w:val="22"/>
        </w:rPr>
        <w:t xml:space="preserve">t </w:t>
      </w:r>
      <w:r w:rsidR="00A82B80" w:rsidRPr="00BA43E4">
        <w:rPr>
          <w:rFonts w:cstheme="minorHAnsi"/>
          <w:b/>
          <w:bCs/>
          <w:sz w:val="22"/>
          <w:szCs w:val="22"/>
        </w:rPr>
        <w:t>un tour de table</w:t>
      </w:r>
      <w:r w:rsidR="00A82B80" w:rsidRPr="00AF463F">
        <w:rPr>
          <w:rFonts w:cstheme="minorHAnsi"/>
          <w:sz w:val="22"/>
          <w:szCs w:val="22"/>
        </w:rPr>
        <w:t xml:space="preserve"> pour </w:t>
      </w:r>
      <w:r w:rsidR="00DB04A7" w:rsidRPr="00AF463F">
        <w:rPr>
          <w:rFonts w:cstheme="minorHAnsi"/>
          <w:sz w:val="22"/>
          <w:szCs w:val="22"/>
        </w:rPr>
        <w:t>que les personnes participantes se présentent</w:t>
      </w:r>
      <w:r w:rsidR="004A1092">
        <w:rPr>
          <w:rFonts w:cstheme="minorHAnsi"/>
          <w:sz w:val="22"/>
          <w:szCs w:val="22"/>
        </w:rPr>
        <w:t> </w:t>
      </w:r>
      <w:r w:rsidR="004411F8">
        <w:rPr>
          <w:rFonts w:cstheme="minorHAnsi"/>
          <w:sz w:val="22"/>
          <w:szCs w:val="22"/>
        </w:rPr>
        <w:t xml:space="preserve">; </w:t>
      </w:r>
      <w:r w:rsidR="00A82B80" w:rsidRPr="00AF463F">
        <w:rPr>
          <w:rFonts w:cstheme="minorHAnsi"/>
          <w:sz w:val="22"/>
          <w:szCs w:val="22"/>
        </w:rPr>
        <w:t xml:space="preserve">l’animatrice ou l’animateur peut rappeler le contexte </w:t>
      </w:r>
      <w:r w:rsidR="00844671" w:rsidRPr="00AF463F">
        <w:rPr>
          <w:rFonts w:cstheme="minorHAnsi"/>
          <w:sz w:val="22"/>
          <w:szCs w:val="22"/>
        </w:rPr>
        <w:t xml:space="preserve">de la rencontre </w:t>
      </w:r>
      <w:r w:rsidR="00A82B80" w:rsidRPr="00AF463F">
        <w:rPr>
          <w:rFonts w:cstheme="minorHAnsi"/>
          <w:sz w:val="22"/>
          <w:szCs w:val="22"/>
        </w:rPr>
        <w:t>(voir plus haut)</w:t>
      </w:r>
      <w:r w:rsidR="004411F8">
        <w:rPr>
          <w:rFonts w:cstheme="minorHAnsi"/>
          <w:sz w:val="22"/>
          <w:szCs w:val="22"/>
        </w:rPr>
        <w:t>,</w:t>
      </w:r>
      <w:r w:rsidR="00A82B80" w:rsidRPr="00AF463F">
        <w:rPr>
          <w:rFonts w:cstheme="minorHAnsi"/>
          <w:sz w:val="22"/>
          <w:szCs w:val="22"/>
        </w:rPr>
        <w:t xml:space="preserve"> signaler que </w:t>
      </w:r>
      <w:r w:rsidR="00DB04A7" w:rsidRPr="00AF463F">
        <w:rPr>
          <w:rFonts w:cstheme="minorHAnsi"/>
          <w:sz w:val="22"/>
          <w:szCs w:val="22"/>
        </w:rPr>
        <w:t>l’activité</w:t>
      </w:r>
      <w:r w:rsidR="00A82B80" w:rsidRPr="00AF463F">
        <w:rPr>
          <w:rFonts w:cstheme="minorHAnsi"/>
          <w:sz w:val="22"/>
          <w:szCs w:val="22"/>
        </w:rPr>
        <w:t xml:space="preserve"> répond à </w:t>
      </w:r>
      <w:r w:rsidR="00A35C9D" w:rsidRPr="00AF463F">
        <w:rPr>
          <w:rFonts w:cstheme="minorHAnsi"/>
          <w:sz w:val="22"/>
          <w:szCs w:val="22"/>
        </w:rPr>
        <w:t xml:space="preserve">une </w:t>
      </w:r>
      <w:r w:rsidR="00A82B80" w:rsidRPr="00AF463F">
        <w:rPr>
          <w:rFonts w:cstheme="minorHAnsi"/>
          <w:sz w:val="22"/>
          <w:szCs w:val="22"/>
        </w:rPr>
        <w:t xml:space="preserve">invitation de </w:t>
      </w:r>
      <w:r w:rsidR="00A82B80" w:rsidRPr="00AF463F">
        <w:rPr>
          <w:rFonts w:cstheme="minorHAnsi"/>
          <w:b/>
          <w:sz w:val="22"/>
          <w:szCs w:val="22"/>
        </w:rPr>
        <w:t>Debout pour l’école</w:t>
      </w:r>
      <w:r w:rsidR="00844671" w:rsidRPr="00AF463F">
        <w:rPr>
          <w:rFonts w:cstheme="minorHAnsi"/>
          <w:b/>
          <w:sz w:val="22"/>
          <w:szCs w:val="22"/>
        </w:rPr>
        <w:t xml:space="preserve"> </w:t>
      </w:r>
      <w:r w:rsidR="00844671" w:rsidRPr="00AF463F">
        <w:rPr>
          <w:rFonts w:cstheme="minorHAnsi"/>
          <w:bCs/>
          <w:sz w:val="22"/>
          <w:szCs w:val="22"/>
        </w:rPr>
        <w:t>et</w:t>
      </w:r>
      <w:r w:rsidR="00844671" w:rsidRPr="00AF463F">
        <w:rPr>
          <w:rFonts w:cstheme="minorHAnsi"/>
          <w:b/>
          <w:sz w:val="22"/>
          <w:szCs w:val="22"/>
        </w:rPr>
        <w:t xml:space="preserve"> </w:t>
      </w:r>
      <w:r w:rsidR="00844671" w:rsidRPr="00AF463F">
        <w:rPr>
          <w:rFonts w:cstheme="minorHAnsi"/>
          <w:sz w:val="22"/>
          <w:szCs w:val="22"/>
        </w:rPr>
        <w:t>que des rencontres identiques auront lieu dans plusieurs milieux différents</w:t>
      </w:r>
      <w:r w:rsidR="00711954">
        <w:rPr>
          <w:rFonts w:cstheme="minorHAnsi"/>
          <w:sz w:val="22"/>
          <w:szCs w:val="22"/>
        </w:rPr>
        <w:t>.</w:t>
      </w:r>
      <w:r w:rsidR="002304C4">
        <w:rPr>
          <w:rFonts w:cstheme="minorHAnsi"/>
          <w:sz w:val="22"/>
          <w:szCs w:val="22"/>
        </w:rPr>
        <w:t xml:space="preserve"> </w:t>
      </w:r>
      <w:r w:rsidR="00BA43E4">
        <w:rPr>
          <w:rFonts w:cstheme="minorHAnsi"/>
          <w:sz w:val="22"/>
          <w:szCs w:val="22"/>
        </w:rPr>
        <w:t xml:space="preserve">Il faudrait expliquer ce qu’il </w:t>
      </w:r>
      <w:r w:rsidR="00BA43E4" w:rsidRPr="00D353FE">
        <w:rPr>
          <w:rFonts w:cstheme="minorHAnsi"/>
          <w:sz w:val="22"/>
          <w:szCs w:val="22"/>
        </w:rPr>
        <w:t>adviendra</w:t>
      </w:r>
      <w:r w:rsidR="00BA43E4">
        <w:rPr>
          <w:rFonts w:cstheme="minorHAnsi"/>
          <w:sz w:val="22"/>
          <w:szCs w:val="22"/>
        </w:rPr>
        <w:t xml:space="preserve"> </w:t>
      </w:r>
      <w:r w:rsidR="00BA43E4" w:rsidRPr="00D353FE">
        <w:rPr>
          <w:rFonts w:cstheme="minorHAnsi"/>
          <w:sz w:val="22"/>
          <w:szCs w:val="22"/>
        </w:rPr>
        <w:t xml:space="preserve">des suggestions </w:t>
      </w:r>
      <w:r w:rsidR="00BA43E4">
        <w:rPr>
          <w:rFonts w:cstheme="minorHAnsi"/>
          <w:sz w:val="22"/>
          <w:szCs w:val="22"/>
        </w:rPr>
        <w:t>issues</w:t>
      </w:r>
      <w:r w:rsidR="00BA43E4" w:rsidRPr="00D353FE">
        <w:rPr>
          <w:rFonts w:cstheme="minorHAnsi"/>
          <w:sz w:val="22"/>
          <w:szCs w:val="22"/>
        </w:rPr>
        <w:t xml:space="preserve"> </w:t>
      </w:r>
      <w:r w:rsidR="00BA43E4">
        <w:rPr>
          <w:rFonts w:cstheme="minorHAnsi"/>
          <w:sz w:val="22"/>
          <w:szCs w:val="22"/>
        </w:rPr>
        <w:t xml:space="preserve">de </w:t>
      </w:r>
      <w:r w:rsidR="00BA43E4" w:rsidRPr="00D353FE">
        <w:rPr>
          <w:rFonts w:cstheme="minorHAnsi"/>
          <w:sz w:val="22"/>
          <w:szCs w:val="22"/>
        </w:rPr>
        <w:t>votre rencontre</w:t>
      </w:r>
      <w:r w:rsidR="00BA43E4">
        <w:rPr>
          <w:rFonts w:cstheme="minorHAnsi"/>
          <w:sz w:val="22"/>
          <w:szCs w:val="22"/>
        </w:rPr>
        <w:t>. À partir d</w:t>
      </w:r>
      <w:r w:rsidR="002304C4">
        <w:rPr>
          <w:rFonts w:cstheme="minorHAnsi"/>
          <w:sz w:val="22"/>
          <w:szCs w:val="22"/>
        </w:rPr>
        <w:t>e la mi</w:t>
      </w:r>
      <w:r w:rsidR="004411F8">
        <w:rPr>
          <w:rFonts w:cstheme="minorHAnsi"/>
          <w:sz w:val="22"/>
          <w:szCs w:val="22"/>
        </w:rPr>
        <w:t>-</w:t>
      </w:r>
      <w:r w:rsidR="00BA43E4">
        <w:rPr>
          <w:rFonts w:cstheme="minorHAnsi"/>
          <w:sz w:val="22"/>
          <w:szCs w:val="22"/>
        </w:rPr>
        <w:t>juin, u</w:t>
      </w:r>
      <w:r w:rsidR="00BA43E4" w:rsidRPr="00D353FE">
        <w:rPr>
          <w:rFonts w:cstheme="minorHAnsi"/>
          <w:sz w:val="22"/>
          <w:szCs w:val="22"/>
        </w:rPr>
        <w:t xml:space="preserve">n comité de </w:t>
      </w:r>
      <w:r w:rsidR="00BA43E4" w:rsidRPr="00BC3007">
        <w:rPr>
          <w:rFonts w:cstheme="minorHAnsi"/>
          <w:b/>
          <w:bCs/>
          <w:sz w:val="22"/>
          <w:szCs w:val="22"/>
        </w:rPr>
        <w:t>Debout pour l’école</w:t>
      </w:r>
      <w:r w:rsidR="00BA43E4" w:rsidRPr="00D353FE">
        <w:rPr>
          <w:rFonts w:cstheme="minorHAnsi"/>
          <w:b/>
          <w:sz w:val="22"/>
          <w:szCs w:val="22"/>
        </w:rPr>
        <w:t xml:space="preserve"> </w:t>
      </w:r>
      <w:r w:rsidR="00BA43E4" w:rsidRPr="00D353FE">
        <w:rPr>
          <w:rFonts w:cstheme="minorHAnsi"/>
          <w:sz w:val="22"/>
          <w:szCs w:val="22"/>
        </w:rPr>
        <w:t>va compiler l’ensemble des propositions reçues ainsi que leurs arguments</w:t>
      </w:r>
      <w:r w:rsidR="00BA43E4">
        <w:rPr>
          <w:rFonts w:cstheme="minorHAnsi"/>
          <w:sz w:val="22"/>
          <w:szCs w:val="22"/>
        </w:rPr>
        <w:t xml:space="preserve"> pour</w:t>
      </w:r>
      <w:r w:rsidR="00BA43E4" w:rsidRPr="00D353FE">
        <w:rPr>
          <w:rFonts w:cstheme="minorHAnsi"/>
          <w:sz w:val="22"/>
          <w:szCs w:val="22"/>
        </w:rPr>
        <w:t xml:space="preserve"> structurer le tout de manière cohérente</w:t>
      </w:r>
      <w:r w:rsidR="00BA43E4">
        <w:rPr>
          <w:rFonts w:cstheme="minorHAnsi"/>
          <w:sz w:val="22"/>
          <w:szCs w:val="22"/>
        </w:rPr>
        <w:t>.</w:t>
      </w:r>
      <w:r w:rsidR="00BA43E4" w:rsidRPr="00D353FE">
        <w:rPr>
          <w:rFonts w:cstheme="minorHAnsi"/>
          <w:sz w:val="22"/>
          <w:szCs w:val="22"/>
        </w:rPr>
        <w:t xml:space="preserve"> Ce comité</w:t>
      </w:r>
      <w:r w:rsidR="004411F8">
        <w:rPr>
          <w:rFonts w:cstheme="minorHAnsi"/>
          <w:sz w:val="22"/>
          <w:szCs w:val="22"/>
        </w:rPr>
        <w:t xml:space="preserve"> </w:t>
      </w:r>
      <w:r w:rsidR="00BA43E4" w:rsidRPr="00BA43E4">
        <w:rPr>
          <w:rFonts w:cstheme="minorHAnsi"/>
          <w:sz w:val="22"/>
          <w:szCs w:val="22"/>
        </w:rPr>
        <w:t xml:space="preserve">produira la première version d’un </w:t>
      </w:r>
      <w:r w:rsidR="00BA43E4" w:rsidRPr="00FA01ED">
        <w:rPr>
          <w:rFonts w:cstheme="minorHAnsi"/>
          <w:b/>
          <w:bCs/>
          <w:i/>
          <w:iCs/>
          <w:sz w:val="22"/>
          <w:szCs w:val="22"/>
        </w:rPr>
        <w:t>Livre blanc citoyen</w:t>
      </w:r>
      <w:r w:rsidR="00FA01ED" w:rsidRPr="00FA01ED">
        <w:rPr>
          <w:rFonts w:cstheme="minorHAnsi"/>
          <w:b/>
          <w:bCs/>
          <w:sz w:val="22"/>
          <w:szCs w:val="22"/>
        </w:rPr>
        <w:t xml:space="preserve"> </w:t>
      </w:r>
      <w:r w:rsidR="00FA01ED" w:rsidRPr="00FA01ED">
        <w:rPr>
          <w:rFonts w:cstheme="minorHAnsi"/>
          <w:b/>
          <w:bCs/>
          <w:i/>
          <w:iCs/>
          <w:sz w:val="22"/>
          <w:szCs w:val="22"/>
        </w:rPr>
        <w:t>sur l’éducation</w:t>
      </w:r>
      <w:r w:rsidR="00FA01ED">
        <w:rPr>
          <w:rFonts w:cstheme="minorHAnsi"/>
          <w:sz w:val="22"/>
          <w:szCs w:val="22"/>
        </w:rPr>
        <w:t>.</w:t>
      </w:r>
      <w:r w:rsidR="00BA43E4" w:rsidRPr="00BA43E4">
        <w:rPr>
          <w:rFonts w:cstheme="minorHAnsi"/>
          <w:sz w:val="22"/>
          <w:szCs w:val="22"/>
        </w:rPr>
        <w:t xml:space="preserve">  </w:t>
      </w:r>
    </w:p>
    <w:p w14:paraId="7D3770D6" w14:textId="77777777" w:rsidR="00711954" w:rsidRDefault="00711954" w:rsidP="00C74E3B">
      <w:pPr>
        <w:pStyle w:val="Paragraphedeliste"/>
        <w:tabs>
          <w:tab w:val="left" w:pos="142"/>
        </w:tabs>
        <w:spacing w:before="120"/>
        <w:ind w:left="142"/>
        <w:jc w:val="both"/>
        <w:rPr>
          <w:rFonts w:cstheme="minorHAnsi"/>
          <w:sz w:val="22"/>
          <w:szCs w:val="22"/>
        </w:rPr>
      </w:pPr>
    </w:p>
    <w:p w14:paraId="49121B00" w14:textId="5D8C8CA8" w:rsidR="00BA43E4" w:rsidRPr="0055439C" w:rsidRDefault="00E813A8" w:rsidP="00BA43E4">
      <w:pPr>
        <w:pStyle w:val="Paragraphedeliste"/>
        <w:numPr>
          <w:ilvl w:val="0"/>
          <w:numId w:val="2"/>
        </w:numPr>
        <w:tabs>
          <w:tab w:val="left" w:pos="142"/>
        </w:tabs>
        <w:spacing w:before="120"/>
        <w:ind w:left="142" w:hanging="142"/>
        <w:jc w:val="both"/>
        <w:rPr>
          <w:rFonts w:cstheme="minorHAnsi"/>
          <w:b/>
          <w:sz w:val="22"/>
          <w:szCs w:val="22"/>
        </w:rPr>
      </w:pPr>
      <w:r w:rsidRPr="00AF463F">
        <w:rPr>
          <w:rFonts w:cstheme="minorHAnsi"/>
          <w:sz w:val="22"/>
          <w:szCs w:val="22"/>
        </w:rPr>
        <w:t xml:space="preserve">Il faut aussi demander à une personne de jouer </w:t>
      </w:r>
      <w:r w:rsidRPr="00BA43E4">
        <w:rPr>
          <w:rFonts w:cstheme="minorHAnsi"/>
          <w:b/>
          <w:bCs/>
          <w:sz w:val="22"/>
          <w:szCs w:val="22"/>
        </w:rPr>
        <w:t>le rôle de secrétaire</w:t>
      </w:r>
      <w:r w:rsidR="002304C4">
        <w:rPr>
          <w:rFonts w:cstheme="minorHAnsi"/>
          <w:b/>
          <w:bCs/>
          <w:sz w:val="22"/>
          <w:szCs w:val="22"/>
        </w:rPr>
        <w:t xml:space="preserve">. </w:t>
      </w:r>
      <w:r w:rsidR="002304C4" w:rsidRPr="002304C4">
        <w:rPr>
          <w:rFonts w:cstheme="minorHAnsi"/>
          <w:sz w:val="22"/>
          <w:szCs w:val="22"/>
        </w:rPr>
        <w:t>Il pourra être très utile</w:t>
      </w:r>
      <w:r w:rsidR="002304C4">
        <w:rPr>
          <w:rFonts w:cstheme="minorHAnsi"/>
          <w:b/>
          <w:bCs/>
          <w:sz w:val="22"/>
          <w:szCs w:val="22"/>
        </w:rPr>
        <w:t xml:space="preserve"> </w:t>
      </w:r>
      <w:r w:rsidR="00BA43E4">
        <w:rPr>
          <w:rFonts w:cstheme="minorHAnsi"/>
          <w:sz w:val="22"/>
          <w:szCs w:val="22"/>
        </w:rPr>
        <w:t xml:space="preserve">d’enregistrer les échanges afin de produire un </w:t>
      </w:r>
      <w:r w:rsidR="00BA43E4" w:rsidRPr="00BA43E4">
        <w:rPr>
          <w:rFonts w:cstheme="minorHAnsi"/>
          <w:sz w:val="22"/>
          <w:szCs w:val="22"/>
        </w:rPr>
        <w:t xml:space="preserve">compte rendu détaillé. </w:t>
      </w:r>
      <w:r w:rsidR="0052448B" w:rsidRPr="0055439C">
        <w:rPr>
          <w:rFonts w:cstheme="minorHAnsi"/>
          <w:b/>
          <w:sz w:val="22"/>
          <w:szCs w:val="22"/>
        </w:rPr>
        <w:t xml:space="preserve">Celui-ci </w:t>
      </w:r>
      <w:r w:rsidR="00BA43E4" w:rsidRPr="0055439C">
        <w:rPr>
          <w:rFonts w:cstheme="minorHAnsi"/>
          <w:b/>
          <w:sz w:val="22"/>
          <w:szCs w:val="22"/>
        </w:rPr>
        <w:t>devra être envoyé avant le 15</w:t>
      </w:r>
      <w:r w:rsidR="002304C4" w:rsidRPr="0055439C">
        <w:rPr>
          <w:rFonts w:cstheme="minorHAnsi"/>
          <w:b/>
          <w:sz w:val="22"/>
          <w:szCs w:val="22"/>
        </w:rPr>
        <w:t> </w:t>
      </w:r>
      <w:r w:rsidR="00BA43E4" w:rsidRPr="0055439C">
        <w:rPr>
          <w:rFonts w:cstheme="minorHAnsi"/>
          <w:b/>
          <w:sz w:val="22"/>
          <w:szCs w:val="22"/>
        </w:rPr>
        <w:t>juin 2024 au coordonnateur du comité directeur de Debout pour l’école, Jean Trudelle (jean.trudelle@videotron.ca) avec le nom et les coordonnées d’une personne-lien avec laquelle il fera le suivi.</w:t>
      </w:r>
    </w:p>
    <w:p w14:paraId="1C49764B" w14:textId="77777777" w:rsidR="00711954" w:rsidRPr="00AF463F" w:rsidRDefault="00711954" w:rsidP="00BA43E4">
      <w:pPr>
        <w:pStyle w:val="Paragraphedeliste"/>
        <w:tabs>
          <w:tab w:val="left" w:pos="142"/>
        </w:tabs>
        <w:spacing w:before="120"/>
        <w:ind w:left="0"/>
        <w:jc w:val="both"/>
        <w:rPr>
          <w:rFonts w:cstheme="minorHAnsi"/>
          <w:sz w:val="22"/>
          <w:szCs w:val="22"/>
        </w:rPr>
      </w:pPr>
    </w:p>
    <w:p w14:paraId="4C2E9E0B" w14:textId="202F048C" w:rsidR="00A82B80" w:rsidRPr="00AF463F" w:rsidRDefault="00AF463F" w:rsidP="00C74E3B">
      <w:pPr>
        <w:pStyle w:val="Paragraphedeliste"/>
        <w:numPr>
          <w:ilvl w:val="0"/>
          <w:numId w:val="2"/>
        </w:numPr>
        <w:spacing w:before="120"/>
        <w:ind w:left="142" w:hanging="142"/>
        <w:jc w:val="both"/>
        <w:rPr>
          <w:rFonts w:cstheme="minorHAnsi"/>
          <w:sz w:val="22"/>
          <w:szCs w:val="22"/>
        </w:rPr>
      </w:pPr>
      <w:r w:rsidRPr="00AF463F">
        <w:rPr>
          <w:rFonts w:cstheme="minorHAnsi"/>
          <w:sz w:val="22"/>
          <w:szCs w:val="22"/>
        </w:rPr>
        <w:t xml:space="preserve">Il peut être intéressant de </w:t>
      </w:r>
      <w:r w:rsidRPr="00BA43E4">
        <w:rPr>
          <w:rFonts w:cstheme="minorHAnsi"/>
          <w:b/>
          <w:bCs/>
          <w:sz w:val="22"/>
          <w:szCs w:val="22"/>
        </w:rPr>
        <w:t xml:space="preserve">commencer par </w:t>
      </w:r>
      <w:r w:rsidR="00EB05D0" w:rsidRPr="00BA43E4">
        <w:rPr>
          <w:rFonts w:cstheme="minorHAnsi"/>
          <w:b/>
          <w:bCs/>
          <w:sz w:val="22"/>
          <w:szCs w:val="22"/>
        </w:rPr>
        <w:t xml:space="preserve">un </w:t>
      </w:r>
      <w:r w:rsidR="00EB05D0">
        <w:rPr>
          <w:rFonts w:cstheme="minorHAnsi"/>
          <w:b/>
          <w:bCs/>
          <w:sz w:val="22"/>
          <w:szCs w:val="22"/>
        </w:rPr>
        <w:t>remue-méninge</w:t>
      </w:r>
      <w:r w:rsidRPr="00AF463F">
        <w:rPr>
          <w:rFonts w:cstheme="minorHAnsi"/>
          <w:sz w:val="22"/>
          <w:szCs w:val="22"/>
        </w:rPr>
        <w:t> </w:t>
      </w:r>
      <w:r w:rsidR="0052448B">
        <w:rPr>
          <w:rFonts w:cstheme="minorHAnsi"/>
          <w:sz w:val="22"/>
          <w:szCs w:val="22"/>
        </w:rPr>
        <w:t>à partir d’une question comme « Q</w:t>
      </w:r>
      <w:r w:rsidRPr="00AF463F">
        <w:rPr>
          <w:rFonts w:cstheme="minorHAnsi"/>
          <w:sz w:val="22"/>
          <w:szCs w:val="22"/>
        </w:rPr>
        <w:t>uelles sont les solutions aux problèmes les plus graves du système d’éducation ?</w:t>
      </w:r>
      <w:r w:rsidR="0052448B">
        <w:rPr>
          <w:rFonts w:cstheme="minorHAnsi"/>
          <w:sz w:val="22"/>
          <w:szCs w:val="22"/>
        </w:rPr>
        <w:t> »</w:t>
      </w:r>
      <w:r w:rsidRPr="00AF463F">
        <w:rPr>
          <w:rFonts w:cstheme="minorHAnsi"/>
          <w:sz w:val="22"/>
          <w:szCs w:val="22"/>
        </w:rPr>
        <w:t xml:space="preserve"> Attention de ne pas trop ressasser les cons</w:t>
      </w:r>
      <w:r w:rsidRPr="0052448B">
        <w:rPr>
          <w:rFonts w:cstheme="minorHAnsi"/>
          <w:sz w:val="22"/>
          <w:szCs w:val="22"/>
        </w:rPr>
        <w:t xml:space="preserve">tats de la synthèse : il faut se centrer plutôt sur ce qui doit être </w:t>
      </w:r>
      <w:r w:rsidR="0052448B" w:rsidRPr="0052448B">
        <w:rPr>
          <w:rFonts w:cstheme="minorHAnsi"/>
          <w:sz w:val="22"/>
          <w:szCs w:val="22"/>
        </w:rPr>
        <w:t>fait</w:t>
      </w:r>
      <w:r w:rsidRPr="0052448B">
        <w:rPr>
          <w:rFonts w:cstheme="minorHAnsi"/>
          <w:sz w:val="22"/>
          <w:szCs w:val="22"/>
        </w:rPr>
        <w:t xml:space="preserve">. Une question </w:t>
      </w:r>
      <w:r w:rsidR="0052448B" w:rsidRPr="0052448B">
        <w:rPr>
          <w:rFonts w:cstheme="minorHAnsi"/>
          <w:sz w:val="22"/>
          <w:szCs w:val="22"/>
        </w:rPr>
        <w:t>telle celle-ci pourrait ainsi servir d’amorce</w:t>
      </w:r>
      <w:r w:rsidR="004A1092">
        <w:rPr>
          <w:rFonts w:cstheme="minorHAnsi"/>
          <w:sz w:val="22"/>
          <w:szCs w:val="22"/>
        </w:rPr>
        <w:t> </w:t>
      </w:r>
      <w:r w:rsidRPr="0052448B">
        <w:rPr>
          <w:rFonts w:cstheme="minorHAnsi"/>
          <w:sz w:val="22"/>
          <w:szCs w:val="22"/>
        </w:rPr>
        <w:t xml:space="preserve">: </w:t>
      </w:r>
      <w:r w:rsidR="0052448B" w:rsidRPr="0052448B">
        <w:rPr>
          <w:rFonts w:cstheme="minorHAnsi"/>
          <w:sz w:val="22"/>
          <w:szCs w:val="22"/>
        </w:rPr>
        <w:t>« </w:t>
      </w:r>
      <w:r w:rsidR="0052448B">
        <w:rPr>
          <w:rFonts w:cstheme="minorHAnsi"/>
          <w:sz w:val="22"/>
          <w:szCs w:val="22"/>
        </w:rPr>
        <w:t>F</w:t>
      </w:r>
      <w:r w:rsidRPr="00DC3F7A">
        <w:rPr>
          <w:rFonts w:cstheme="minorHAnsi"/>
          <w:sz w:val="22"/>
          <w:szCs w:val="22"/>
        </w:rPr>
        <w:t>ace à la situation actuelle, que feriez-vous si vous étiez ministre de l’Éducation ?</w:t>
      </w:r>
      <w:r w:rsidR="0052448B" w:rsidRPr="00DC3F7A">
        <w:rPr>
          <w:rFonts w:cstheme="minorHAnsi"/>
          <w:sz w:val="22"/>
          <w:szCs w:val="22"/>
        </w:rPr>
        <w:t> »</w:t>
      </w:r>
    </w:p>
    <w:p w14:paraId="28C02B35" w14:textId="7AA4E1E3" w:rsidR="00BA43E4" w:rsidRDefault="002304C4" w:rsidP="00C74E3B">
      <w:pPr>
        <w:spacing w:before="120"/>
        <w:ind w:left="142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— </w:t>
      </w:r>
      <w:r w:rsidR="00DD25CE">
        <w:rPr>
          <w:rFonts w:cstheme="minorHAnsi"/>
          <w:sz w:val="22"/>
          <w:szCs w:val="22"/>
        </w:rPr>
        <w:t>L</w:t>
      </w:r>
      <w:r w:rsidR="00F34AF1">
        <w:rPr>
          <w:rFonts w:cstheme="minorHAnsi"/>
          <w:sz w:val="22"/>
          <w:szCs w:val="22"/>
        </w:rPr>
        <w:t>orsque c’est pertinent, l</w:t>
      </w:r>
      <w:r w:rsidR="00DD25CE">
        <w:rPr>
          <w:rFonts w:cstheme="minorHAnsi"/>
          <w:sz w:val="22"/>
          <w:szCs w:val="22"/>
        </w:rPr>
        <w:t>’animation</w:t>
      </w:r>
      <w:r w:rsidR="00746B6D">
        <w:rPr>
          <w:rFonts w:cstheme="minorHAnsi"/>
          <w:sz w:val="22"/>
          <w:szCs w:val="22"/>
        </w:rPr>
        <w:t xml:space="preserve"> peut</w:t>
      </w:r>
      <w:r w:rsidR="00DD25CE">
        <w:rPr>
          <w:rFonts w:cstheme="minorHAnsi"/>
          <w:sz w:val="22"/>
          <w:szCs w:val="22"/>
        </w:rPr>
        <w:t xml:space="preserve"> </w:t>
      </w:r>
      <w:r w:rsidR="00746B6D">
        <w:rPr>
          <w:rFonts w:cstheme="minorHAnsi"/>
          <w:sz w:val="22"/>
          <w:szCs w:val="22"/>
        </w:rPr>
        <w:t>encourager</w:t>
      </w:r>
      <w:r w:rsidR="00F34AF1">
        <w:rPr>
          <w:rFonts w:cstheme="minorHAnsi"/>
          <w:sz w:val="22"/>
          <w:szCs w:val="22"/>
        </w:rPr>
        <w:t xml:space="preserve"> une personne</w:t>
      </w:r>
      <w:r w:rsidR="00746B6D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à</w:t>
      </w:r>
      <w:r w:rsidR="00746B6D">
        <w:rPr>
          <w:rFonts w:cstheme="minorHAnsi"/>
          <w:sz w:val="22"/>
          <w:szCs w:val="22"/>
        </w:rPr>
        <w:t xml:space="preserve"> développer une suggestion pour la rendre </w:t>
      </w:r>
      <w:r>
        <w:rPr>
          <w:rFonts w:cstheme="minorHAnsi"/>
          <w:sz w:val="22"/>
          <w:szCs w:val="22"/>
        </w:rPr>
        <w:t xml:space="preserve">plus </w:t>
      </w:r>
      <w:r w:rsidR="00746B6D">
        <w:rPr>
          <w:rFonts w:cstheme="minorHAnsi"/>
          <w:sz w:val="22"/>
          <w:szCs w:val="22"/>
        </w:rPr>
        <w:t xml:space="preserve">concrète. </w:t>
      </w:r>
      <w:r w:rsidR="00E813A8">
        <w:rPr>
          <w:rFonts w:cstheme="minorHAnsi"/>
          <w:sz w:val="22"/>
          <w:szCs w:val="22"/>
        </w:rPr>
        <w:t>Il faut</w:t>
      </w:r>
      <w:r w:rsidR="00746B6D">
        <w:rPr>
          <w:rFonts w:cstheme="minorHAnsi"/>
          <w:sz w:val="22"/>
          <w:szCs w:val="22"/>
        </w:rPr>
        <w:t xml:space="preserve"> rester centré sur des propositions de changements, même s</w:t>
      </w:r>
      <w:r w:rsidR="00E813A8">
        <w:rPr>
          <w:rFonts w:cstheme="minorHAnsi"/>
          <w:sz w:val="22"/>
          <w:szCs w:val="22"/>
        </w:rPr>
        <w:t>i</w:t>
      </w:r>
      <w:r w:rsidR="00746B6D">
        <w:rPr>
          <w:rFonts w:cstheme="minorHAnsi"/>
          <w:sz w:val="22"/>
          <w:szCs w:val="22"/>
        </w:rPr>
        <w:t xml:space="preserve"> elles sont audacieuses</w:t>
      </w:r>
      <w:r w:rsidR="0012250D">
        <w:rPr>
          <w:rFonts w:cstheme="minorHAnsi"/>
          <w:sz w:val="22"/>
          <w:szCs w:val="22"/>
        </w:rPr>
        <w:t> </w:t>
      </w:r>
      <w:r w:rsidR="00746B6D">
        <w:rPr>
          <w:rFonts w:cstheme="minorHAnsi"/>
          <w:sz w:val="22"/>
          <w:szCs w:val="22"/>
        </w:rPr>
        <w:t>! On pourra aussi recevoir, quitte à y revenir plus tard, l’énoncé de</w:t>
      </w:r>
      <w:r w:rsidR="00C93307" w:rsidRPr="00D353FE">
        <w:rPr>
          <w:rFonts w:cstheme="minorHAnsi"/>
          <w:sz w:val="22"/>
          <w:szCs w:val="22"/>
        </w:rPr>
        <w:t xml:space="preserve"> problématiques pour lesquelles </w:t>
      </w:r>
      <w:r w:rsidR="00746B6D">
        <w:rPr>
          <w:rFonts w:cstheme="minorHAnsi"/>
          <w:sz w:val="22"/>
          <w:szCs w:val="22"/>
        </w:rPr>
        <w:t>on</w:t>
      </w:r>
      <w:r w:rsidR="00C93307" w:rsidRPr="00D353FE">
        <w:rPr>
          <w:rFonts w:cstheme="minorHAnsi"/>
          <w:sz w:val="22"/>
          <w:szCs w:val="22"/>
        </w:rPr>
        <w:t xml:space="preserve"> </w:t>
      </w:r>
      <w:r w:rsidR="00746B6D">
        <w:rPr>
          <w:rFonts w:cstheme="minorHAnsi"/>
          <w:sz w:val="22"/>
          <w:szCs w:val="22"/>
        </w:rPr>
        <w:t>n’a</w:t>
      </w:r>
      <w:r w:rsidR="00C93307" w:rsidRPr="00D353FE">
        <w:rPr>
          <w:rFonts w:cstheme="minorHAnsi"/>
          <w:sz w:val="22"/>
          <w:szCs w:val="22"/>
        </w:rPr>
        <w:t xml:space="preserve"> pas nécessairement de solution</w:t>
      </w:r>
      <w:r w:rsidR="00394D48">
        <w:rPr>
          <w:rFonts w:cstheme="minorHAnsi"/>
          <w:sz w:val="22"/>
          <w:szCs w:val="22"/>
        </w:rPr>
        <w:t>s</w:t>
      </w:r>
      <w:r w:rsidR="00C93307" w:rsidRPr="00D353FE">
        <w:rPr>
          <w:rFonts w:cstheme="minorHAnsi"/>
          <w:sz w:val="22"/>
          <w:szCs w:val="22"/>
        </w:rPr>
        <w:t xml:space="preserve"> immédiates, mais qui </w:t>
      </w:r>
      <w:r w:rsidR="00E813A8">
        <w:rPr>
          <w:rFonts w:cstheme="minorHAnsi"/>
          <w:sz w:val="22"/>
          <w:szCs w:val="22"/>
        </w:rPr>
        <w:t>apparaissent</w:t>
      </w:r>
      <w:r w:rsidR="00C93307" w:rsidRPr="00D353FE">
        <w:rPr>
          <w:rFonts w:cstheme="minorHAnsi"/>
          <w:sz w:val="22"/>
          <w:szCs w:val="22"/>
        </w:rPr>
        <w:t xml:space="preserve"> importantes.</w:t>
      </w:r>
      <w:r w:rsidR="00D05AA4">
        <w:rPr>
          <w:rFonts w:cstheme="minorHAnsi"/>
          <w:sz w:val="22"/>
          <w:szCs w:val="22"/>
        </w:rPr>
        <w:t xml:space="preserve"> </w:t>
      </w:r>
      <w:r w:rsidR="00DD25CE">
        <w:rPr>
          <w:rFonts w:cstheme="minorHAnsi"/>
          <w:sz w:val="22"/>
          <w:szCs w:val="22"/>
        </w:rPr>
        <w:t>À la fin de cette étape, le groupe devrait disposer d’une liste associant une préoccupation majeur</w:t>
      </w:r>
      <w:r w:rsidR="00E813A8">
        <w:rPr>
          <w:rFonts w:cstheme="minorHAnsi"/>
          <w:sz w:val="22"/>
          <w:szCs w:val="22"/>
        </w:rPr>
        <w:t>e</w:t>
      </w:r>
      <w:r w:rsidR="00DD25CE">
        <w:rPr>
          <w:rFonts w:cstheme="minorHAnsi"/>
          <w:sz w:val="22"/>
          <w:szCs w:val="22"/>
        </w:rPr>
        <w:t xml:space="preserve"> à un changement préconisé. </w:t>
      </w:r>
    </w:p>
    <w:p w14:paraId="64295986" w14:textId="62D6C48D" w:rsidR="00C74E3B" w:rsidRPr="00EB05D0" w:rsidRDefault="002304C4" w:rsidP="00C74E3B">
      <w:pPr>
        <w:spacing w:before="120"/>
        <w:ind w:left="142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— </w:t>
      </w:r>
      <w:r>
        <w:t>D</w:t>
      </w:r>
      <w:r w:rsidR="00BA43E4" w:rsidRPr="00BA43E4">
        <w:rPr>
          <w:rFonts w:cstheme="minorHAnsi"/>
          <w:sz w:val="22"/>
          <w:szCs w:val="22"/>
        </w:rPr>
        <w:t xml:space="preserve">emander à toutes et tous de </w:t>
      </w:r>
      <w:r w:rsidR="00BA43E4" w:rsidRPr="00DC3F7A">
        <w:rPr>
          <w:rFonts w:cstheme="minorHAnsi"/>
          <w:b/>
          <w:bCs/>
          <w:sz w:val="22"/>
          <w:szCs w:val="22"/>
        </w:rPr>
        <w:t>nommer</w:t>
      </w:r>
      <w:r w:rsidR="00BA43E4" w:rsidRPr="00BA43E4">
        <w:rPr>
          <w:rFonts w:cstheme="minorHAnsi"/>
          <w:sz w:val="22"/>
          <w:szCs w:val="22"/>
        </w:rPr>
        <w:t xml:space="preserve"> </w:t>
      </w:r>
      <w:r w:rsidR="00BA43E4" w:rsidRPr="00BA43E4">
        <w:rPr>
          <w:rFonts w:cstheme="minorHAnsi"/>
          <w:b/>
          <w:bCs/>
          <w:sz w:val="22"/>
          <w:szCs w:val="22"/>
        </w:rPr>
        <w:t>dans l’ordre les trois suggestions les plus importantes</w:t>
      </w:r>
      <w:r w:rsidR="00BA43E4" w:rsidRPr="00BA43E4">
        <w:rPr>
          <w:rFonts w:cstheme="minorHAnsi"/>
          <w:sz w:val="22"/>
          <w:szCs w:val="22"/>
        </w:rPr>
        <w:t xml:space="preserve"> ; puis, </w:t>
      </w:r>
      <w:proofErr w:type="gramStart"/>
      <w:r w:rsidR="00BA43E4" w:rsidRPr="00BA43E4">
        <w:rPr>
          <w:rFonts w:cstheme="minorHAnsi"/>
          <w:sz w:val="22"/>
          <w:szCs w:val="22"/>
        </w:rPr>
        <w:t>l’ordre</w:t>
      </w:r>
      <w:proofErr w:type="gramEnd"/>
      <w:r w:rsidR="00BA43E4" w:rsidRPr="00BA43E4">
        <w:rPr>
          <w:rFonts w:cstheme="minorHAnsi"/>
          <w:sz w:val="22"/>
          <w:szCs w:val="22"/>
        </w:rPr>
        <w:t xml:space="preserve"> étant établi, on pourra noter les arguments les plus importants en faveur de chacune, ou toute remarque pertinente qui pourrait aider à convaincre de la nécessité de tel ou tel changement.</w:t>
      </w:r>
      <w:r w:rsidR="00BA43E4">
        <w:rPr>
          <w:rFonts w:cstheme="minorHAnsi"/>
          <w:sz w:val="22"/>
          <w:szCs w:val="22"/>
        </w:rPr>
        <w:t xml:space="preserve"> </w:t>
      </w:r>
      <w:r w:rsidR="00FB36B4">
        <w:rPr>
          <w:rFonts w:cstheme="minorHAnsi"/>
          <w:sz w:val="22"/>
          <w:szCs w:val="22"/>
        </w:rPr>
        <w:t>Dans</w:t>
      </w:r>
      <w:r w:rsidR="00BA43E4" w:rsidRPr="00BA43E4">
        <w:rPr>
          <w:rFonts w:cstheme="minorHAnsi"/>
          <w:sz w:val="22"/>
          <w:szCs w:val="22"/>
        </w:rPr>
        <w:t xml:space="preserve"> tout ce qui aura été dit, qu’est-ce qui est le plus important ? Quels arguments apporter à l’appui des changements suggérés ? Si une préoccupation majeure ne trouve pas d’écho immédiat dans une solution concrète, y a-t-il des pistes d’action qui permettraient d’y arriver ?</w:t>
      </w:r>
    </w:p>
    <w:p w14:paraId="2946CD00" w14:textId="2DA1337B" w:rsidR="00711954" w:rsidRPr="00711954" w:rsidRDefault="002304C4" w:rsidP="00C74E3B">
      <w:pPr>
        <w:spacing w:before="120"/>
        <w:ind w:left="142" w:hanging="142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— </w:t>
      </w:r>
      <w:r w:rsidR="00711954" w:rsidRPr="00711954">
        <w:rPr>
          <w:rFonts w:cstheme="minorHAnsi"/>
          <w:sz w:val="22"/>
          <w:szCs w:val="22"/>
        </w:rPr>
        <w:t xml:space="preserve">Une fois remerciés les participantes et les participants, l’animation pourra les inviter à devenir membres de </w:t>
      </w:r>
      <w:r w:rsidR="00711954" w:rsidRPr="00711954">
        <w:rPr>
          <w:rFonts w:cstheme="minorHAnsi"/>
          <w:b/>
          <w:bCs/>
          <w:sz w:val="22"/>
          <w:szCs w:val="22"/>
        </w:rPr>
        <w:t>Debout pour l’école</w:t>
      </w:r>
      <w:r>
        <w:rPr>
          <w:rFonts w:cstheme="minorHAnsi"/>
          <w:sz w:val="22"/>
          <w:szCs w:val="22"/>
        </w:rPr>
        <w:t> </w:t>
      </w:r>
      <w:r w:rsidR="00711954" w:rsidRPr="00711954">
        <w:rPr>
          <w:rFonts w:cstheme="minorHAnsi"/>
          <w:sz w:val="22"/>
          <w:szCs w:val="22"/>
        </w:rPr>
        <w:t xml:space="preserve">: c’est gratuit et permet de suivre la démarche. On les invitera </w:t>
      </w:r>
      <w:r w:rsidR="00C74E3B">
        <w:rPr>
          <w:rFonts w:cstheme="minorHAnsi"/>
          <w:sz w:val="22"/>
          <w:szCs w:val="22"/>
        </w:rPr>
        <w:t xml:space="preserve">aussi </w:t>
      </w:r>
      <w:r w:rsidR="00711954" w:rsidRPr="00711954">
        <w:rPr>
          <w:rFonts w:cstheme="minorHAnsi"/>
          <w:sz w:val="22"/>
          <w:szCs w:val="22"/>
        </w:rPr>
        <w:t xml:space="preserve">à visiter régulièrement notre site et page FB. </w:t>
      </w:r>
    </w:p>
    <w:p w14:paraId="7996F591" w14:textId="77777777" w:rsidR="00C74E3B" w:rsidRDefault="00C74E3B" w:rsidP="00C74E3B">
      <w:pPr>
        <w:jc w:val="both"/>
        <w:rPr>
          <w:rFonts w:cstheme="minorHAnsi"/>
          <w:b/>
          <w:bCs/>
          <w:sz w:val="22"/>
          <w:szCs w:val="22"/>
        </w:rPr>
      </w:pPr>
    </w:p>
    <w:p w14:paraId="66E36BA5" w14:textId="77777777" w:rsidR="00EB05D0" w:rsidRDefault="00EB05D0" w:rsidP="00C74E3B">
      <w:pPr>
        <w:jc w:val="both"/>
        <w:rPr>
          <w:rFonts w:cstheme="minorHAnsi"/>
          <w:b/>
          <w:bCs/>
          <w:sz w:val="22"/>
          <w:szCs w:val="22"/>
        </w:rPr>
      </w:pPr>
    </w:p>
    <w:p w14:paraId="14AED517" w14:textId="77777777" w:rsidR="00EB05D0" w:rsidRDefault="00EB05D0" w:rsidP="00C74E3B">
      <w:pPr>
        <w:jc w:val="both"/>
        <w:rPr>
          <w:rFonts w:cstheme="minorHAnsi"/>
          <w:b/>
          <w:bCs/>
          <w:sz w:val="22"/>
          <w:szCs w:val="22"/>
        </w:rPr>
      </w:pPr>
    </w:p>
    <w:p w14:paraId="113D7A83" w14:textId="3DA5976C" w:rsidR="00DC3F7A" w:rsidRDefault="00C74E3B" w:rsidP="00C74E3B">
      <w:pPr>
        <w:jc w:val="both"/>
        <w:rPr>
          <w:rFonts w:cstheme="minorHAnsi"/>
          <w:sz w:val="22"/>
          <w:szCs w:val="22"/>
        </w:rPr>
      </w:pPr>
      <w:r w:rsidRPr="005419BA">
        <w:rPr>
          <w:rFonts w:cstheme="minorHAnsi"/>
          <w:b/>
          <w:bCs/>
          <w:sz w:val="22"/>
          <w:szCs w:val="22"/>
        </w:rPr>
        <w:t>Important </w:t>
      </w:r>
      <w:r>
        <w:rPr>
          <w:rFonts w:cstheme="minorHAnsi"/>
          <w:sz w:val="22"/>
          <w:szCs w:val="22"/>
        </w:rPr>
        <w:t xml:space="preserve">: </w:t>
      </w:r>
    </w:p>
    <w:p w14:paraId="76B5D34E" w14:textId="77777777" w:rsidR="00FB7E2C" w:rsidRDefault="00FB7E2C" w:rsidP="00C74E3B">
      <w:pPr>
        <w:jc w:val="both"/>
        <w:rPr>
          <w:rFonts w:cstheme="minorHAnsi"/>
          <w:b/>
          <w:bCs/>
          <w:sz w:val="22"/>
          <w:szCs w:val="22"/>
        </w:rPr>
      </w:pPr>
    </w:p>
    <w:p w14:paraId="774854FA" w14:textId="39FA4B5A" w:rsidR="00CF2E1A" w:rsidRPr="00193B1D" w:rsidRDefault="00CF2E1A" w:rsidP="00193B1D">
      <w:pPr>
        <w:pStyle w:val="Paragraphedeliste"/>
        <w:numPr>
          <w:ilvl w:val="0"/>
          <w:numId w:val="3"/>
        </w:numPr>
        <w:rPr>
          <w:rFonts w:cstheme="minorHAnsi"/>
          <w:sz w:val="22"/>
          <w:szCs w:val="22"/>
        </w:rPr>
      </w:pPr>
      <w:r w:rsidRPr="00193B1D">
        <w:rPr>
          <w:rFonts w:cstheme="minorHAnsi"/>
          <w:sz w:val="22"/>
          <w:szCs w:val="22"/>
        </w:rPr>
        <w:t xml:space="preserve">Apporter </w:t>
      </w:r>
      <w:r w:rsidR="00193B1D">
        <w:rPr>
          <w:rFonts w:cstheme="minorHAnsi"/>
          <w:sz w:val="22"/>
          <w:szCs w:val="22"/>
        </w:rPr>
        <w:t xml:space="preserve">aux rencontres </w:t>
      </w:r>
      <w:r w:rsidRPr="00193B1D">
        <w:rPr>
          <w:rFonts w:cstheme="minorHAnsi"/>
          <w:sz w:val="22"/>
          <w:szCs w:val="22"/>
        </w:rPr>
        <w:t xml:space="preserve">des documents synthèse et le livre de </w:t>
      </w:r>
      <w:r w:rsidRPr="00193B1D">
        <w:rPr>
          <w:rFonts w:cstheme="minorHAnsi"/>
          <w:b/>
          <w:bCs/>
          <w:sz w:val="22"/>
          <w:szCs w:val="22"/>
        </w:rPr>
        <w:t>Debout pour l’école</w:t>
      </w:r>
      <w:r w:rsidRPr="00193B1D">
        <w:rPr>
          <w:rFonts w:cstheme="minorHAnsi"/>
          <w:sz w:val="22"/>
          <w:szCs w:val="22"/>
        </w:rPr>
        <w:t xml:space="preserve"> : </w:t>
      </w:r>
      <w:r w:rsidRPr="00193B1D">
        <w:rPr>
          <w:rFonts w:cstheme="minorHAnsi"/>
          <w:i/>
          <w:iCs/>
          <w:sz w:val="22"/>
          <w:szCs w:val="22"/>
        </w:rPr>
        <w:t xml:space="preserve">Une autre école est possible et nécessaire </w:t>
      </w:r>
      <w:r w:rsidRPr="00193B1D">
        <w:rPr>
          <w:rFonts w:cstheme="minorHAnsi"/>
          <w:sz w:val="22"/>
          <w:szCs w:val="22"/>
        </w:rPr>
        <w:t xml:space="preserve">(Del Busso éd.), 2023, </w:t>
      </w:r>
      <w:r w:rsidR="000214FB">
        <w:rPr>
          <w:rFonts w:cstheme="minorHAnsi"/>
          <w:sz w:val="22"/>
          <w:szCs w:val="22"/>
        </w:rPr>
        <w:t xml:space="preserve">à vendre </w:t>
      </w:r>
      <w:r w:rsidRPr="00193B1D">
        <w:rPr>
          <w:rFonts w:cstheme="minorHAnsi"/>
          <w:sz w:val="22"/>
          <w:szCs w:val="22"/>
        </w:rPr>
        <w:t xml:space="preserve">au prix de 20 $ comptant. </w:t>
      </w:r>
    </w:p>
    <w:p w14:paraId="3C29F159" w14:textId="77777777" w:rsidR="00CF2E1A" w:rsidRPr="00193B1D" w:rsidRDefault="00CF2E1A" w:rsidP="00C74E3B">
      <w:pPr>
        <w:jc w:val="both"/>
        <w:rPr>
          <w:rFonts w:cstheme="minorHAnsi"/>
          <w:sz w:val="22"/>
          <w:szCs w:val="22"/>
        </w:rPr>
      </w:pPr>
    </w:p>
    <w:p w14:paraId="0CE66CAE" w14:textId="3DC8A27C" w:rsidR="00CF2E1A" w:rsidRPr="00193B1D" w:rsidRDefault="00CF2E1A" w:rsidP="00CF2E1A">
      <w:pPr>
        <w:pStyle w:val="Paragraphedeliste"/>
        <w:numPr>
          <w:ilvl w:val="0"/>
          <w:numId w:val="3"/>
        </w:numPr>
        <w:jc w:val="both"/>
        <w:rPr>
          <w:rFonts w:cstheme="minorHAnsi"/>
          <w:sz w:val="22"/>
          <w:szCs w:val="22"/>
        </w:rPr>
      </w:pPr>
      <w:r w:rsidRPr="00193B1D">
        <w:rPr>
          <w:rFonts w:cstheme="minorHAnsi"/>
          <w:sz w:val="22"/>
          <w:szCs w:val="22"/>
        </w:rPr>
        <w:t>Après chaque rencontre, p</w:t>
      </w:r>
      <w:r w:rsidR="00C74E3B" w:rsidRPr="00193B1D">
        <w:rPr>
          <w:rFonts w:cstheme="minorHAnsi"/>
          <w:sz w:val="22"/>
          <w:szCs w:val="22"/>
        </w:rPr>
        <w:t xml:space="preserve">rendre </w:t>
      </w:r>
      <w:r w:rsidR="00391CC4" w:rsidRPr="00193B1D">
        <w:rPr>
          <w:rFonts w:cstheme="minorHAnsi"/>
          <w:sz w:val="22"/>
          <w:szCs w:val="22"/>
        </w:rPr>
        <w:t xml:space="preserve">deux </w:t>
      </w:r>
      <w:r w:rsidR="00C74E3B" w:rsidRPr="00193B1D">
        <w:rPr>
          <w:rFonts w:cstheme="minorHAnsi"/>
          <w:sz w:val="22"/>
          <w:szCs w:val="22"/>
        </w:rPr>
        <w:t xml:space="preserve">ou </w:t>
      </w:r>
      <w:r w:rsidR="00391CC4" w:rsidRPr="00193B1D">
        <w:rPr>
          <w:rFonts w:cstheme="minorHAnsi"/>
          <w:sz w:val="22"/>
          <w:szCs w:val="22"/>
        </w:rPr>
        <w:t>trois</w:t>
      </w:r>
      <w:r w:rsidR="00C74E3B" w:rsidRPr="00193B1D">
        <w:rPr>
          <w:rFonts w:cstheme="minorHAnsi"/>
          <w:sz w:val="22"/>
          <w:szCs w:val="22"/>
        </w:rPr>
        <w:t xml:space="preserve"> photos pour montrer </w:t>
      </w:r>
      <w:r w:rsidR="00C74E3B" w:rsidRPr="00C72CDF">
        <w:rPr>
          <w:rFonts w:cstheme="minorHAnsi"/>
          <w:b/>
          <w:bCs/>
          <w:sz w:val="22"/>
          <w:szCs w:val="22"/>
        </w:rPr>
        <w:t>l’atmosphère de la rencontre</w:t>
      </w:r>
      <w:r w:rsidR="00C74E3B" w:rsidRPr="00193B1D">
        <w:rPr>
          <w:rFonts w:cstheme="minorHAnsi"/>
          <w:sz w:val="22"/>
          <w:szCs w:val="22"/>
        </w:rPr>
        <w:t xml:space="preserve"> et les </w:t>
      </w:r>
      <w:r w:rsidR="00C74E3B" w:rsidRPr="00193B1D">
        <w:rPr>
          <w:rFonts w:cstheme="minorHAnsi"/>
          <w:b/>
          <w:bCs/>
          <w:sz w:val="22"/>
          <w:szCs w:val="22"/>
        </w:rPr>
        <w:t>envoyer rapidement après</w:t>
      </w:r>
      <w:r w:rsidR="00391CC4" w:rsidRPr="00193B1D">
        <w:rPr>
          <w:rFonts w:cstheme="minorHAnsi"/>
          <w:sz w:val="22"/>
          <w:szCs w:val="22"/>
        </w:rPr>
        <w:t>,</w:t>
      </w:r>
      <w:r w:rsidR="00C74E3B" w:rsidRPr="00193B1D">
        <w:rPr>
          <w:rFonts w:cstheme="minorHAnsi"/>
          <w:sz w:val="22"/>
          <w:szCs w:val="22"/>
        </w:rPr>
        <w:t xml:space="preserve"> avec un très bref </w:t>
      </w:r>
      <w:r w:rsidR="002304C4" w:rsidRPr="00193B1D">
        <w:rPr>
          <w:rFonts w:cstheme="minorHAnsi"/>
          <w:sz w:val="22"/>
          <w:szCs w:val="22"/>
        </w:rPr>
        <w:t>compte rendu</w:t>
      </w:r>
      <w:r w:rsidR="00C74E3B" w:rsidRPr="00193B1D">
        <w:rPr>
          <w:rFonts w:cstheme="minorHAnsi"/>
          <w:sz w:val="22"/>
          <w:szCs w:val="22"/>
        </w:rPr>
        <w:t xml:space="preserve"> de la rencontre </w:t>
      </w:r>
      <w:r w:rsidR="00DC3F7A" w:rsidRPr="00193B1D">
        <w:rPr>
          <w:rFonts w:cstheme="minorHAnsi"/>
          <w:sz w:val="22"/>
          <w:szCs w:val="22"/>
        </w:rPr>
        <w:t>(</w:t>
      </w:r>
      <w:r w:rsidR="00391CC4" w:rsidRPr="00193B1D">
        <w:rPr>
          <w:rFonts w:cstheme="minorHAnsi"/>
          <w:sz w:val="22"/>
          <w:szCs w:val="22"/>
        </w:rPr>
        <w:t xml:space="preserve">au plus </w:t>
      </w:r>
      <w:r w:rsidR="00DC3F7A" w:rsidRPr="00193B1D">
        <w:rPr>
          <w:rFonts w:cstheme="minorHAnsi"/>
          <w:sz w:val="22"/>
          <w:szCs w:val="22"/>
        </w:rPr>
        <w:t>quatre</w:t>
      </w:r>
      <w:r w:rsidR="00391CC4" w:rsidRPr="00193B1D">
        <w:rPr>
          <w:rFonts w:cstheme="minorHAnsi"/>
          <w:sz w:val="22"/>
          <w:szCs w:val="22"/>
        </w:rPr>
        <w:t xml:space="preserve"> phrases</w:t>
      </w:r>
      <w:r w:rsidR="00DC3F7A" w:rsidRPr="00193B1D">
        <w:rPr>
          <w:rFonts w:cstheme="minorHAnsi"/>
          <w:sz w:val="22"/>
          <w:szCs w:val="22"/>
        </w:rPr>
        <w:t>)</w:t>
      </w:r>
      <w:r w:rsidR="00391CC4" w:rsidRPr="00193B1D">
        <w:rPr>
          <w:rFonts w:cstheme="minorHAnsi"/>
          <w:sz w:val="22"/>
          <w:szCs w:val="22"/>
        </w:rPr>
        <w:t xml:space="preserve"> </w:t>
      </w:r>
      <w:r w:rsidR="00C74E3B" w:rsidRPr="00193B1D">
        <w:rPr>
          <w:rFonts w:cstheme="minorHAnsi"/>
          <w:sz w:val="22"/>
          <w:szCs w:val="22"/>
        </w:rPr>
        <w:t xml:space="preserve">à </w:t>
      </w:r>
      <w:hyperlink r:id="rId9" w:history="1">
        <w:r w:rsidRPr="00193B1D">
          <w:rPr>
            <w:rStyle w:val="Lienhypertexte"/>
            <w:rFonts w:cstheme="minorHAnsi"/>
            <w:sz w:val="22"/>
            <w:szCs w:val="22"/>
          </w:rPr>
          <w:t>info@deboutpourlecole.org</w:t>
        </w:r>
      </w:hyperlink>
      <w:r w:rsidRPr="00193B1D">
        <w:rPr>
          <w:rFonts w:cstheme="minorHAnsi"/>
          <w:sz w:val="22"/>
          <w:szCs w:val="22"/>
        </w:rPr>
        <w:t xml:space="preserve"> </w:t>
      </w:r>
      <w:r w:rsidR="00BA43E4" w:rsidRPr="00193B1D">
        <w:rPr>
          <w:rFonts w:cstheme="minorHAnsi"/>
          <w:sz w:val="22"/>
          <w:szCs w:val="22"/>
        </w:rPr>
        <w:t xml:space="preserve"> </w:t>
      </w:r>
      <w:r w:rsidR="00C74E3B" w:rsidRPr="00193B1D">
        <w:rPr>
          <w:rFonts w:cstheme="minorHAnsi"/>
          <w:sz w:val="22"/>
          <w:szCs w:val="22"/>
        </w:rPr>
        <w:t>pour qu’on les mette sur le site web</w:t>
      </w:r>
      <w:r w:rsidRPr="00193B1D">
        <w:rPr>
          <w:rFonts w:cstheme="minorHAnsi"/>
          <w:sz w:val="22"/>
          <w:szCs w:val="22"/>
        </w:rPr>
        <w:t xml:space="preserve"> rapidement</w:t>
      </w:r>
      <w:r w:rsidR="00C74E3B" w:rsidRPr="00193B1D">
        <w:rPr>
          <w:rFonts w:cstheme="minorHAnsi"/>
          <w:sz w:val="22"/>
          <w:szCs w:val="22"/>
        </w:rPr>
        <w:t>.</w:t>
      </w:r>
      <w:r w:rsidR="00BA43E4" w:rsidRPr="00193B1D">
        <w:rPr>
          <w:rFonts w:cstheme="minorHAnsi"/>
          <w:sz w:val="22"/>
          <w:szCs w:val="22"/>
        </w:rPr>
        <w:t xml:space="preserve"> </w:t>
      </w:r>
      <w:r w:rsidRPr="00193B1D">
        <w:rPr>
          <w:rFonts w:cstheme="minorHAnsi"/>
          <w:sz w:val="22"/>
          <w:szCs w:val="22"/>
        </w:rPr>
        <w:t xml:space="preserve">Ces </w:t>
      </w:r>
      <w:r w:rsidR="00FB36B4" w:rsidRPr="00193B1D">
        <w:rPr>
          <w:rFonts w:cstheme="minorHAnsi"/>
          <w:sz w:val="22"/>
          <w:szCs w:val="22"/>
        </w:rPr>
        <w:t>informations</w:t>
      </w:r>
      <w:r w:rsidR="00BA43E4" w:rsidRPr="00193B1D">
        <w:rPr>
          <w:rFonts w:cstheme="minorHAnsi"/>
          <w:sz w:val="22"/>
          <w:szCs w:val="22"/>
        </w:rPr>
        <w:t xml:space="preserve"> </w:t>
      </w:r>
      <w:r w:rsidR="00391CC4" w:rsidRPr="00193B1D">
        <w:rPr>
          <w:rFonts w:cstheme="minorHAnsi"/>
          <w:sz w:val="22"/>
          <w:szCs w:val="22"/>
        </w:rPr>
        <w:t xml:space="preserve">inciteront </w:t>
      </w:r>
      <w:r w:rsidR="00BA43E4" w:rsidRPr="00193B1D">
        <w:rPr>
          <w:rFonts w:cstheme="minorHAnsi"/>
          <w:sz w:val="22"/>
          <w:szCs w:val="22"/>
        </w:rPr>
        <w:t xml:space="preserve">nos </w:t>
      </w:r>
      <w:r w:rsidR="002304C4" w:rsidRPr="00193B1D">
        <w:rPr>
          <w:rFonts w:cstheme="minorHAnsi"/>
          <w:sz w:val="22"/>
          <w:szCs w:val="22"/>
        </w:rPr>
        <w:t>lecteurs</w:t>
      </w:r>
      <w:r w:rsidR="00BA43E4" w:rsidRPr="00193B1D">
        <w:rPr>
          <w:rFonts w:cstheme="minorHAnsi"/>
          <w:sz w:val="22"/>
          <w:szCs w:val="22"/>
        </w:rPr>
        <w:t xml:space="preserve"> à tenir d’autres</w:t>
      </w:r>
      <w:r w:rsidR="004A1092" w:rsidRPr="00193B1D">
        <w:rPr>
          <w:rFonts w:cstheme="minorHAnsi"/>
          <w:sz w:val="22"/>
          <w:szCs w:val="22"/>
        </w:rPr>
        <w:t> </w:t>
      </w:r>
      <w:r w:rsidRPr="00193B1D">
        <w:rPr>
          <w:rFonts w:cstheme="minorHAnsi"/>
          <w:sz w:val="22"/>
          <w:szCs w:val="22"/>
        </w:rPr>
        <w:t xml:space="preserve">rencontres </w:t>
      </w:r>
      <w:r w:rsidR="00391CC4" w:rsidRPr="00193B1D">
        <w:rPr>
          <w:rFonts w:cstheme="minorHAnsi"/>
          <w:sz w:val="22"/>
          <w:szCs w:val="22"/>
        </w:rPr>
        <w:t>!</w:t>
      </w:r>
    </w:p>
    <w:p w14:paraId="2E588ED5" w14:textId="77777777" w:rsidR="00193B1D" w:rsidRPr="00193B1D" w:rsidRDefault="00193B1D" w:rsidP="00193B1D">
      <w:pPr>
        <w:pStyle w:val="Paragraphedeliste"/>
        <w:rPr>
          <w:rFonts w:cstheme="minorHAnsi"/>
          <w:sz w:val="22"/>
          <w:szCs w:val="22"/>
        </w:rPr>
      </w:pPr>
    </w:p>
    <w:p w14:paraId="6876B0B0" w14:textId="010A06F4" w:rsidR="0042584C" w:rsidRPr="00193B1D" w:rsidRDefault="0042584C" w:rsidP="00193B1D">
      <w:pPr>
        <w:pStyle w:val="Paragraphedeliste"/>
        <w:numPr>
          <w:ilvl w:val="0"/>
          <w:numId w:val="3"/>
        </w:numPr>
        <w:rPr>
          <w:rFonts w:cstheme="minorHAnsi"/>
          <w:sz w:val="22"/>
          <w:szCs w:val="22"/>
        </w:rPr>
      </w:pPr>
      <w:r w:rsidRPr="00193B1D">
        <w:rPr>
          <w:rFonts w:cstheme="minorHAnsi"/>
          <w:sz w:val="22"/>
          <w:szCs w:val="22"/>
        </w:rPr>
        <w:t xml:space="preserve">À la fin de la série de rencontres du même </w:t>
      </w:r>
      <w:r w:rsidR="00C72CDF">
        <w:rPr>
          <w:rFonts w:cstheme="minorHAnsi"/>
          <w:sz w:val="22"/>
          <w:szCs w:val="22"/>
        </w:rPr>
        <w:t xml:space="preserve">groupe ou </w:t>
      </w:r>
      <w:r w:rsidRPr="00193B1D">
        <w:rPr>
          <w:rFonts w:cstheme="minorHAnsi"/>
          <w:sz w:val="22"/>
          <w:szCs w:val="22"/>
        </w:rPr>
        <w:t xml:space="preserve">comité, un rapport des discussions </w:t>
      </w:r>
      <w:r w:rsidR="00193B1D" w:rsidRPr="00193B1D">
        <w:rPr>
          <w:rFonts w:cstheme="minorHAnsi"/>
          <w:sz w:val="22"/>
          <w:szCs w:val="22"/>
        </w:rPr>
        <w:t>comprenant</w:t>
      </w:r>
      <w:r w:rsidRPr="00193B1D">
        <w:rPr>
          <w:rFonts w:cstheme="minorHAnsi"/>
          <w:sz w:val="22"/>
          <w:szCs w:val="22"/>
        </w:rPr>
        <w:t xml:space="preserve"> les priorités dans l’o</w:t>
      </w:r>
      <w:r w:rsidR="00193B1D" w:rsidRPr="00193B1D">
        <w:rPr>
          <w:rFonts w:cstheme="minorHAnsi"/>
          <w:sz w:val="22"/>
          <w:szCs w:val="22"/>
        </w:rPr>
        <w:t>r</w:t>
      </w:r>
      <w:r w:rsidRPr="00193B1D">
        <w:rPr>
          <w:rFonts w:cstheme="minorHAnsi"/>
          <w:sz w:val="22"/>
          <w:szCs w:val="22"/>
        </w:rPr>
        <w:t xml:space="preserve">dre et leur justification et argumentation doit être fait. Ce rapport doit être envoyé </w:t>
      </w:r>
      <w:r w:rsidRPr="00193B1D">
        <w:rPr>
          <w:rFonts w:cstheme="minorHAnsi"/>
          <w:b/>
          <w:bCs/>
          <w:sz w:val="22"/>
          <w:szCs w:val="22"/>
        </w:rPr>
        <w:t>vers le 15 juin</w:t>
      </w:r>
      <w:r w:rsidRPr="00193B1D">
        <w:rPr>
          <w:rFonts w:cstheme="minorHAnsi"/>
          <w:sz w:val="22"/>
          <w:szCs w:val="22"/>
        </w:rPr>
        <w:t xml:space="preserve"> à </w:t>
      </w:r>
      <w:r w:rsidR="00C72CDF">
        <w:rPr>
          <w:rFonts w:cstheme="minorHAnsi"/>
          <w:sz w:val="22"/>
          <w:szCs w:val="22"/>
        </w:rPr>
        <w:t>jean.trudelle@videotron.ca</w:t>
      </w:r>
    </w:p>
    <w:p w14:paraId="488975E6" w14:textId="77777777" w:rsidR="00FB7E2C" w:rsidRPr="00193B1D" w:rsidRDefault="00FB7E2C" w:rsidP="0042584C">
      <w:pPr>
        <w:jc w:val="both"/>
        <w:rPr>
          <w:rFonts w:cstheme="minorHAnsi"/>
          <w:sz w:val="22"/>
          <w:szCs w:val="22"/>
        </w:rPr>
      </w:pPr>
    </w:p>
    <w:p w14:paraId="3226667F" w14:textId="77777777" w:rsidR="00650AA4" w:rsidRPr="00193B1D" w:rsidRDefault="00650AA4" w:rsidP="00C74E3B">
      <w:pPr>
        <w:jc w:val="both"/>
        <w:rPr>
          <w:rFonts w:cstheme="minorHAnsi"/>
          <w:sz w:val="22"/>
          <w:szCs w:val="22"/>
        </w:rPr>
      </w:pPr>
    </w:p>
    <w:p w14:paraId="12DBB032" w14:textId="5DB75660" w:rsidR="009C7FA0" w:rsidRPr="00193B1D" w:rsidRDefault="009C7FA0" w:rsidP="00C74E3B">
      <w:pPr>
        <w:jc w:val="both"/>
        <w:rPr>
          <w:rFonts w:cstheme="minorHAnsi"/>
          <w:sz w:val="22"/>
          <w:szCs w:val="22"/>
        </w:rPr>
      </w:pPr>
    </w:p>
    <w:sectPr w:rsidR="009C7FA0" w:rsidRPr="00193B1D" w:rsidSect="0048086D">
      <w:footerReference w:type="default" r:id="rId10"/>
      <w:pgSz w:w="12240" w:h="15840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9551D" w14:textId="77777777" w:rsidR="0048086D" w:rsidRDefault="0048086D" w:rsidP="00AB5144">
      <w:r>
        <w:separator/>
      </w:r>
    </w:p>
  </w:endnote>
  <w:endnote w:type="continuationSeparator" w:id="0">
    <w:p w14:paraId="33E01872" w14:textId="77777777" w:rsidR="0048086D" w:rsidRDefault="0048086D" w:rsidP="00AB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3301392"/>
      <w:docPartObj>
        <w:docPartGallery w:val="Page Numbers (Bottom of Page)"/>
        <w:docPartUnique/>
      </w:docPartObj>
    </w:sdtPr>
    <w:sdtEndPr/>
    <w:sdtContent>
      <w:p w14:paraId="5E859B71" w14:textId="6295BA03" w:rsidR="000C4F22" w:rsidRDefault="000C4F2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05FA909D" w14:textId="77777777" w:rsidR="000C4F22" w:rsidRDefault="000C4F2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B2C56" w14:textId="77777777" w:rsidR="0048086D" w:rsidRDefault="0048086D" w:rsidP="00AB5144">
      <w:r>
        <w:separator/>
      </w:r>
    </w:p>
  </w:footnote>
  <w:footnote w:type="continuationSeparator" w:id="0">
    <w:p w14:paraId="65B53D0A" w14:textId="77777777" w:rsidR="0048086D" w:rsidRDefault="0048086D" w:rsidP="00AB5144">
      <w:r>
        <w:continuationSeparator/>
      </w:r>
    </w:p>
  </w:footnote>
  <w:footnote w:id="1">
    <w:p w14:paraId="546DC0D3" w14:textId="65CE1833" w:rsidR="00255E48" w:rsidRPr="00255E48" w:rsidRDefault="00255E48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i/>
        </w:rPr>
        <w:t xml:space="preserve">Des citoyennes et des citoyens ont parlé d’éducation. Il faut les écouter! </w:t>
      </w:r>
      <w:r>
        <w:t>sur le site deboutpourlecole.org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07135"/>
    <w:multiLevelType w:val="hybridMultilevel"/>
    <w:tmpl w:val="4CE42C3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2667A"/>
    <w:multiLevelType w:val="hybridMultilevel"/>
    <w:tmpl w:val="1F2ACDFE"/>
    <w:lvl w:ilvl="0" w:tplc="564E4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75CB3"/>
    <w:multiLevelType w:val="hybridMultilevel"/>
    <w:tmpl w:val="8A846172"/>
    <w:lvl w:ilvl="0" w:tplc="09265E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488625">
    <w:abstractNumId w:val="1"/>
  </w:num>
  <w:num w:numId="2" w16cid:durableId="385881643">
    <w:abstractNumId w:val="2"/>
  </w:num>
  <w:num w:numId="3" w16cid:durableId="1226574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319"/>
    <w:rsid w:val="00003539"/>
    <w:rsid w:val="000214FB"/>
    <w:rsid w:val="00067BBC"/>
    <w:rsid w:val="000919B7"/>
    <w:rsid w:val="000C4F22"/>
    <w:rsid w:val="000D3319"/>
    <w:rsid w:val="000E558F"/>
    <w:rsid w:val="000E6898"/>
    <w:rsid w:val="0012250D"/>
    <w:rsid w:val="00127471"/>
    <w:rsid w:val="0017170E"/>
    <w:rsid w:val="00193B1D"/>
    <w:rsid w:val="001A0356"/>
    <w:rsid w:val="001A24A8"/>
    <w:rsid w:val="001A2663"/>
    <w:rsid w:val="001A3E27"/>
    <w:rsid w:val="001B31FD"/>
    <w:rsid w:val="001D40C3"/>
    <w:rsid w:val="001E0923"/>
    <w:rsid w:val="001F7452"/>
    <w:rsid w:val="0022003E"/>
    <w:rsid w:val="00220810"/>
    <w:rsid w:val="002235C8"/>
    <w:rsid w:val="002304C4"/>
    <w:rsid w:val="002443CF"/>
    <w:rsid w:val="00254860"/>
    <w:rsid w:val="00255E48"/>
    <w:rsid w:val="00275009"/>
    <w:rsid w:val="002934FB"/>
    <w:rsid w:val="002A6C62"/>
    <w:rsid w:val="002D42BE"/>
    <w:rsid w:val="0030287E"/>
    <w:rsid w:val="00391CC4"/>
    <w:rsid w:val="00394D48"/>
    <w:rsid w:val="003A7CAD"/>
    <w:rsid w:val="003C2F25"/>
    <w:rsid w:val="003C57AF"/>
    <w:rsid w:val="004002CA"/>
    <w:rsid w:val="0042584C"/>
    <w:rsid w:val="004411F8"/>
    <w:rsid w:val="00460317"/>
    <w:rsid w:val="0048086D"/>
    <w:rsid w:val="004A1092"/>
    <w:rsid w:val="004E7BE6"/>
    <w:rsid w:val="00501EAC"/>
    <w:rsid w:val="005133AD"/>
    <w:rsid w:val="0052448B"/>
    <w:rsid w:val="00524F48"/>
    <w:rsid w:val="005419BA"/>
    <w:rsid w:val="0055439C"/>
    <w:rsid w:val="0056327F"/>
    <w:rsid w:val="0056595C"/>
    <w:rsid w:val="0056728E"/>
    <w:rsid w:val="00583991"/>
    <w:rsid w:val="00586179"/>
    <w:rsid w:val="005F2C9F"/>
    <w:rsid w:val="006505F0"/>
    <w:rsid w:val="00650AA4"/>
    <w:rsid w:val="0066149B"/>
    <w:rsid w:val="00670A22"/>
    <w:rsid w:val="00674711"/>
    <w:rsid w:val="006C4DBC"/>
    <w:rsid w:val="00711954"/>
    <w:rsid w:val="00716906"/>
    <w:rsid w:val="00746B6D"/>
    <w:rsid w:val="007666FE"/>
    <w:rsid w:val="007A157E"/>
    <w:rsid w:val="007F1224"/>
    <w:rsid w:val="00812258"/>
    <w:rsid w:val="00830823"/>
    <w:rsid w:val="00844671"/>
    <w:rsid w:val="008A0F5D"/>
    <w:rsid w:val="008B0D6D"/>
    <w:rsid w:val="00970B55"/>
    <w:rsid w:val="00997ED6"/>
    <w:rsid w:val="009C1D6E"/>
    <w:rsid w:val="009C7FA0"/>
    <w:rsid w:val="009D6442"/>
    <w:rsid w:val="009E55E3"/>
    <w:rsid w:val="00A13283"/>
    <w:rsid w:val="00A35C9D"/>
    <w:rsid w:val="00A82B80"/>
    <w:rsid w:val="00AB4488"/>
    <w:rsid w:val="00AB4B5E"/>
    <w:rsid w:val="00AB5144"/>
    <w:rsid w:val="00AD3997"/>
    <w:rsid w:val="00AF463F"/>
    <w:rsid w:val="00B368AE"/>
    <w:rsid w:val="00BA43E4"/>
    <w:rsid w:val="00BB0F69"/>
    <w:rsid w:val="00BC3007"/>
    <w:rsid w:val="00BE57C7"/>
    <w:rsid w:val="00BF7434"/>
    <w:rsid w:val="00C0771F"/>
    <w:rsid w:val="00C41EAC"/>
    <w:rsid w:val="00C72CDF"/>
    <w:rsid w:val="00C74E3B"/>
    <w:rsid w:val="00C93307"/>
    <w:rsid w:val="00CF2E1A"/>
    <w:rsid w:val="00D05AA4"/>
    <w:rsid w:val="00D353FE"/>
    <w:rsid w:val="00D60F04"/>
    <w:rsid w:val="00D82E42"/>
    <w:rsid w:val="00DA542B"/>
    <w:rsid w:val="00DB04A7"/>
    <w:rsid w:val="00DB68BD"/>
    <w:rsid w:val="00DC3F7A"/>
    <w:rsid w:val="00DD25CE"/>
    <w:rsid w:val="00DE531E"/>
    <w:rsid w:val="00DF4AB5"/>
    <w:rsid w:val="00E1082A"/>
    <w:rsid w:val="00E16484"/>
    <w:rsid w:val="00E813A8"/>
    <w:rsid w:val="00E87C4C"/>
    <w:rsid w:val="00EA0F7F"/>
    <w:rsid w:val="00EA4458"/>
    <w:rsid w:val="00EB05D0"/>
    <w:rsid w:val="00EC5F0C"/>
    <w:rsid w:val="00ED556D"/>
    <w:rsid w:val="00EF5151"/>
    <w:rsid w:val="00F24A80"/>
    <w:rsid w:val="00F34AF1"/>
    <w:rsid w:val="00F7466D"/>
    <w:rsid w:val="00FA01ED"/>
    <w:rsid w:val="00FB36B4"/>
    <w:rsid w:val="00FB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06855"/>
  <w15:chartTrackingRefBased/>
  <w15:docId w15:val="{414EB6AF-533F-4D43-B5D9-D745D35E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AB514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AB5144"/>
  </w:style>
  <w:style w:type="paragraph" w:styleId="Notedebasdepage">
    <w:name w:val="footnote text"/>
    <w:link w:val="NotedebasdepageCar"/>
    <w:rsid w:val="00AB514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NotedebasdepageCar">
    <w:name w:val="Note de bas de page Car"/>
    <w:basedOn w:val="Policepardfaut"/>
    <w:link w:val="Notedebasdepage"/>
    <w:rsid w:val="00AB5144"/>
    <w:rPr>
      <w:rFonts w:ascii="Helvetica Neue" w:eastAsia="Helvetica Neue" w:hAnsi="Helvetica Neue" w:cs="Helvetica Neue"/>
      <w:color w:val="000000"/>
      <w:sz w:val="22"/>
      <w:szCs w:val="22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styleId="Appelnotedebasdep">
    <w:name w:val="footnote reference"/>
    <w:basedOn w:val="Policepardfaut"/>
    <w:uiPriority w:val="99"/>
    <w:semiHidden/>
    <w:unhideWhenUsed/>
    <w:rsid w:val="00AB5144"/>
    <w:rPr>
      <w:vertAlign w:val="superscript"/>
    </w:rPr>
  </w:style>
  <w:style w:type="table" w:styleId="Grilledutableau">
    <w:name w:val="Table Grid"/>
    <w:basedOn w:val="TableauNormal"/>
    <w:uiPriority w:val="39"/>
    <w:rsid w:val="00661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C4F2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C4F22"/>
  </w:style>
  <w:style w:type="paragraph" w:styleId="Pieddepage">
    <w:name w:val="footer"/>
    <w:basedOn w:val="Normal"/>
    <w:link w:val="PieddepageCar"/>
    <w:uiPriority w:val="99"/>
    <w:unhideWhenUsed/>
    <w:rsid w:val="000C4F2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4F22"/>
  </w:style>
  <w:style w:type="paragraph" w:styleId="Rvision">
    <w:name w:val="Revision"/>
    <w:hidden/>
    <w:uiPriority w:val="99"/>
    <w:semiHidden/>
    <w:rsid w:val="00844671"/>
  </w:style>
  <w:style w:type="paragraph" w:styleId="Paragraphedeliste">
    <w:name w:val="List Paragraph"/>
    <w:basedOn w:val="Normal"/>
    <w:uiPriority w:val="34"/>
    <w:qFormat/>
    <w:rsid w:val="0030287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E558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E558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E558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E558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E558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5E48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5E48"/>
    <w:rPr>
      <w:rFonts w:ascii="Times New Roman" w:hAnsi="Times New Roman" w:cs="Times New Roman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F2E1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F2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deboutpourlecole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DC2CC8-30AA-0242-80E1-FF0625DA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1117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Suzanne-G. Chartrand</cp:lastModifiedBy>
  <cp:revision>2</cp:revision>
  <cp:lastPrinted>2024-02-06T14:08:00Z</cp:lastPrinted>
  <dcterms:created xsi:type="dcterms:W3CDTF">2024-04-10T13:37:00Z</dcterms:created>
  <dcterms:modified xsi:type="dcterms:W3CDTF">2024-04-10T13:37:00Z</dcterms:modified>
</cp:coreProperties>
</file>